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Title"/>
        <w:tag w:val=""/>
        <w:id w:val="2035768845"/>
        <w:placeholder>
          <w:docPart w:val="FBD99D64123D48ED877DD06BDF07F4D0"/>
        </w:placeholder>
        <w:dataBinding w:prefixMappings="xmlns:ns0='http://purl.org/dc/elements/1.1/' xmlns:ns1='http://schemas.openxmlformats.org/package/2006/metadata/core-properties' " w:xpath="/ns1:coreProperties[1]/ns0:title[1]" w:storeItemID="{6C3C8BC8-F283-45AE-878A-BAB7291924A1}"/>
        <w:text/>
      </w:sdtPr>
      <w:sdtEndPr/>
      <w:sdtContent>
        <w:p w14:paraId="1CF616EB" w14:textId="1B6E3188" w:rsidR="00AB71C8" w:rsidRPr="00AB71C8" w:rsidRDefault="00B0339C" w:rsidP="00481485">
          <w:pPr>
            <w:pStyle w:val="Title"/>
            <w:spacing w:before="120"/>
            <w:ind w:right="3458"/>
          </w:pPr>
          <w:r>
            <w:t>Lower Werribee Waterway Amenity</w:t>
          </w:r>
        </w:p>
      </w:sdtContent>
    </w:sdt>
    <w:p w14:paraId="74F61E4E" w14:textId="17A371EB" w:rsidR="00B0339C" w:rsidRDefault="00B0339C" w:rsidP="00AB71C8">
      <w:pPr>
        <w:pStyle w:val="Subtitle"/>
      </w:pPr>
      <w:r>
        <w:t>Action Plan</w:t>
      </w:r>
    </w:p>
    <w:p w14:paraId="1F8A0FBF" w14:textId="4BF165DC" w:rsidR="00B0339C" w:rsidRDefault="00B0339C" w:rsidP="00B0339C">
      <w:pPr>
        <w:pStyle w:val="BodyText"/>
      </w:pPr>
      <w:r w:rsidRPr="00B0339C">
        <w:t>January 2022</w:t>
      </w:r>
    </w:p>
    <w:p w14:paraId="06DD84DD" w14:textId="15CB35E2" w:rsidR="00B0339C" w:rsidRDefault="00B0339C" w:rsidP="00481485">
      <w:pPr>
        <w:pStyle w:val="BodyText"/>
        <w:pBdr>
          <w:top w:val="single" w:sz="4" w:space="24" w:color="auto"/>
        </w:pBdr>
        <w:spacing w:before="600" w:after="240"/>
      </w:pPr>
      <w:r>
        <w:t xml:space="preserve">The Lower Werribee Waterway </w:t>
      </w:r>
      <w:r w:rsidRPr="00481485">
        <w:t>Amenity</w:t>
      </w:r>
      <w:r>
        <w:t xml:space="preserve"> Action Plan has been co-designed by a collaborative partnership including representatives from:</w:t>
      </w:r>
    </w:p>
    <w:p w14:paraId="2FDEE769" w14:textId="2471DA3C" w:rsidR="007B75A9" w:rsidRDefault="007B75A9" w:rsidP="00D3676D">
      <w:pPr>
        <w:pStyle w:val="NoSpacing"/>
        <w:spacing w:before="60" w:after="60"/>
      </w:pPr>
      <w:r>
        <w:t>Bunurong Land Council</w:t>
      </w:r>
    </w:p>
    <w:p w14:paraId="3ECE05AA" w14:textId="2A19148C" w:rsidR="007B75A9" w:rsidRDefault="007B75A9" w:rsidP="00D3676D">
      <w:pPr>
        <w:pStyle w:val="NoSpacing"/>
        <w:spacing w:before="60" w:after="60"/>
      </w:pPr>
      <w:r>
        <w:t>Melbourne Water</w:t>
      </w:r>
    </w:p>
    <w:p w14:paraId="1F360179" w14:textId="5B8B6488" w:rsidR="007B75A9" w:rsidRDefault="007B75A9" w:rsidP="00D3676D">
      <w:pPr>
        <w:pStyle w:val="NoSpacing"/>
        <w:spacing w:before="60" w:after="60"/>
      </w:pPr>
      <w:r>
        <w:t>Melbourne’s West</w:t>
      </w:r>
    </w:p>
    <w:p w14:paraId="0D9CA940" w14:textId="394C4C3A" w:rsidR="007B75A9" w:rsidRDefault="007B75A9" w:rsidP="00D3676D">
      <w:pPr>
        <w:pStyle w:val="NoSpacing"/>
        <w:spacing w:before="60" w:after="60"/>
      </w:pPr>
      <w:r>
        <w:t>Parks Victoria</w:t>
      </w:r>
    </w:p>
    <w:p w14:paraId="3F151ED1" w14:textId="0DCB918B" w:rsidR="007B75A9" w:rsidRDefault="007B75A9" w:rsidP="00D3676D">
      <w:pPr>
        <w:pStyle w:val="NoSpacing"/>
        <w:spacing w:before="60" w:after="60"/>
      </w:pPr>
      <w:r>
        <w:t>Victoria State Government Department of Environment, Land, Water and Planning</w:t>
      </w:r>
    </w:p>
    <w:p w14:paraId="559B459B" w14:textId="0615A422" w:rsidR="007B75A9" w:rsidRDefault="007B75A9" w:rsidP="00D3676D">
      <w:pPr>
        <w:pStyle w:val="NoSpacing"/>
        <w:spacing w:before="60" w:after="60"/>
      </w:pPr>
      <w:proofErr w:type="spellStart"/>
      <w:r>
        <w:t>Wadawurrung</w:t>
      </w:r>
      <w:proofErr w:type="spellEnd"/>
      <w:r>
        <w:t xml:space="preserve"> Traditional Owners Aboriginal corporation</w:t>
      </w:r>
    </w:p>
    <w:p w14:paraId="07464E73" w14:textId="042A2363" w:rsidR="007B75A9" w:rsidRDefault="007B75A9" w:rsidP="00D3676D">
      <w:pPr>
        <w:pStyle w:val="NoSpacing"/>
        <w:spacing w:before="60" w:after="60"/>
      </w:pPr>
      <w:r>
        <w:t>Werribee River Association</w:t>
      </w:r>
    </w:p>
    <w:p w14:paraId="5F9C3174" w14:textId="643A7BE5" w:rsidR="007B75A9" w:rsidRDefault="007B75A9" w:rsidP="00D3676D">
      <w:pPr>
        <w:pStyle w:val="NoSpacing"/>
        <w:spacing w:before="60" w:after="60"/>
      </w:pPr>
      <w:r>
        <w:t>Wyndham City</w:t>
      </w:r>
    </w:p>
    <w:p w14:paraId="32AFE100" w14:textId="093EA1C8" w:rsidR="007B75A9" w:rsidRDefault="007B75A9" w:rsidP="00D3676D">
      <w:pPr>
        <w:pStyle w:val="NoSpacing"/>
        <w:spacing w:before="60" w:after="60"/>
      </w:pPr>
      <w:r>
        <w:t xml:space="preserve">Zoos Victoria </w:t>
      </w:r>
    </w:p>
    <w:sdt>
      <w:sdtPr>
        <w:rPr>
          <w:b w:val="0"/>
          <w:sz w:val="20"/>
          <w:szCs w:val="20"/>
        </w:rPr>
        <w:id w:val="1864479182"/>
        <w:docPartObj>
          <w:docPartGallery w:val="Table of Contents"/>
          <w:docPartUnique/>
        </w:docPartObj>
      </w:sdtPr>
      <w:sdtEndPr>
        <w:rPr>
          <w:bCs/>
          <w:noProof/>
        </w:rPr>
      </w:sdtEndPr>
      <w:sdtContent>
        <w:p w14:paraId="04507132" w14:textId="6598F238" w:rsidR="007B75A9" w:rsidRPr="007B75A9" w:rsidRDefault="007B75A9" w:rsidP="007B75A9">
          <w:pPr>
            <w:pStyle w:val="TOCHeading"/>
          </w:pPr>
          <w:r w:rsidRPr="007B75A9">
            <w:t>Contents</w:t>
          </w:r>
        </w:p>
        <w:p w14:paraId="1E4D63F7" w14:textId="7A0F33A8" w:rsidR="00BB4DD0" w:rsidRDefault="007B75A9">
          <w:pPr>
            <w:pStyle w:val="TOC1"/>
            <w:rPr>
              <w:rFonts w:asciiTheme="minorHAnsi" w:eastAsiaTheme="minorEastAsia" w:hAnsiTheme="minorHAnsi" w:cstheme="minorBidi"/>
              <w:sz w:val="22"/>
              <w:szCs w:val="22"/>
            </w:rPr>
          </w:pPr>
          <w:r>
            <w:fldChar w:fldCharType="begin"/>
          </w:r>
          <w:r>
            <w:instrText xml:space="preserve"> TOC \o "1-</w:instrText>
          </w:r>
          <w:r w:rsidR="007F6975">
            <w:instrText>2</w:instrText>
          </w:r>
          <w:r>
            <w:instrText xml:space="preserve">" \h \z \u </w:instrText>
          </w:r>
          <w:r>
            <w:fldChar w:fldCharType="separate"/>
          </w:r>
          <w:hyperlink w:anchor="_Toc99021982" w:history="1">
            <w:r w:rsidR="00BB4DD0" w:rsidRPr="0038189F">
              <w:rPr>
                <w:rStyle w:val="Hyperlink"/>
              </w:rPr>
              <w:t>1.</w:t>
            </w:r>
            <w:r w:rsidR="00BB4DD0">
              <w:rPr>
                <w:rFonts w:asciiTheme="minorHAnsi" w:eastAsiaTheme="minorEastAsia" w:hAnsiTheme="minorHAnsi" w:cstheme="minorBidi"/>
                <w:sz w:val="22"/>
                <w:szCs w:val="22"/>
              </w:rPr>
              <w:tab/>
            </w:r>
            <w:r w:rsidR="00BB4DD0" w:rsidRPr="0038189F">
              <w:rPr>
                <w:rStyle w:val="Hyperlink"/>
              </w:rPr>
              <w:t>Introduction</w:t>
            </w:r>
            <w:r w:rsidR="00BB4DD0">
              <w:rPr>
                <w:webHidden/>
              </w:rPr>
              <w:tab/>
            </w:r>
            <w:r w:rsidR="00BB4DD0">
              <w:rPr>
                <w:webHidden/>
              </w:rPr>
              <w:fldChar w:fldCharType="begin"/>
            </w:r>
            <w:r w:rsidR="00BB4DD0">
              <w:rPr>
                <w:webHidden/>
              </w:rPr>
              <w:instrText xml:space="preserve"> PAGEREF _Toc99021982 \h </w:instrText>
            </w:r>
            <w:r w:rsidR="00BB4DD0">
              <w:rPr>
                <w:webHidden/>
              </w:rPr>
            </w:r>
            <w:r w:rsidR="00BB4DD0">
              <w:rPr>
                <w:webHidden/>
              </w:rPr>
              <w:fldChar w:fldCharType="separate"/>
            </w:r>
            <w:r w:rsidR="00BB4DD0">
              <w:rPr>
                <w:webHidden/>
              </w:rPr>
              <w:t>5</w:t>
            </w:r>
            <w:r w:rsidR="00BB4DD0">
              <w:rPr>
                <w:webHidden/>
              </w:rPr>
              <w:fldChar w:fldCharType="end"/>
            </w:r>
          </w:hyperlink>
        </w:p>
        <w:p w14:paraId="1A00BFE4" w14:textId="4F3040CE" w:rsidR="00BB4DD0" w:rsidRDefault="002226C0">
          <w:pPr>
            <w:pStyle w:val="TOC2"/>
            <w:rPr>
              <w:rFonts w:eastAsiaTheme="minorEastAsia" w:cstheme="minorBidi"/>
              <w:noProof/>
              <w:color w:val="auto"/>
              <w:sz w:val="22"/>
              <w:szCs w:val="22"/>
            </w:rPr>
          </w:pPr>
          <w:hyperlink w:anchor="_Toc99021983" w:history="1">
            <w:r w:rsidR="00BB4DD0" w:rsidRPr="0038189F">
              <w:rPr>
                <w:rStyle w:val="Hyperlink"/>
                <w:noProof/>
              </w:rPr>
              <w:t>1.1</w:t>
            </w:r>
            <w:r w:rsidR="00BB4DD0">
              <w:rPr>
                <w:rFonts w:eastAsiaTheme="minorEastAsia" w:cstheme="minorBidi"/>
                <w:noProof/>
                <w:color w:val="auto"/>
                <w:sz w:val="22"/>
                <w:szCs w:val="22"/>
              </w:rPr>
              <w:tab/>
            </w:r>
            <w:r w:rsidR="00BB4DD0" w:rsidRPr="0038189F">
              <w:rPr>
                <w:rStyle w:val="Hyperlink"/>
                <w:noProof/>
              </w:rPr>
              <w:t>What we’re trying to achieve</w:t>
            </w:r>
            <w:r w:rsidR="00BB4DD0">
              <w:rPr>
                <w:noProof/>
                <w:webHidden/>
              </w:rPr>
              <w:tab/>
            </w:r>
            <w:r w:rsidR="00BB4DD0">
              <w:rPr>
                <w:noProof/>
                <w:webHidden/>
              </w:rPr>
              <w:fldChar w:fldCharType="begin"/>
            </w:r>
            <w:r w:rsidR="00BB4DD0">
              <w:rPr>
                <w:noProof/>
                <w:webHidden/>
              </w:rPr>
              <w:instrText xml:space="preserve"> PAGEREF _Toc99021983 \h </w:instrText>
            </w:r>
            <w:r w:rsidR="00BB4DD0">
              <w:rPr>
                <w:noProof/>
                <w:webHidden/>
              </w:rPr>
            </w:r>
            <w:r w:rsidR="00BB4DD0">
              <w:rPr>
                <w:noProof/>
                <w:webHidden/>
              </w:rPr>
              <w:fldChar w:fldCharType="separate"/>
            </w:r>
            <w:r w:rsidR="00BB4DD0">
              <w:rPr>
                <w:noProof/>
                <w:webHidden/>
              </w:rPr>
              <w:t>5</w:t>
            </w:r>
            <w:r w:rsidR="00BB4DD0">
              <w:rPr>
                <w:noProof/>
                <w:webHidden/>
              </w:rPr>
              <w:fldChar w:fldCharType="end"/>
            </w:r>
          </w:hyperlink>
        </w:p>
        <w:p w14:paraId="29CE5A68" w14:textId="72365D5A" w:rsidR="00BB4DD0" w:rsidRDefault="002226C0">
          <w:pPr>
            <w:pStyle w:val="TOC2"/>
            <w:rPr>
              <w:rFonts w:eastAsiaTheme="minorEastAsia" w:cstheme="minorBidi"/>
              <w:noProof/>
              <w:color w:val="auto"/>
              <w:sz w:val="22"/>
              <w:szCs w:val="22"/>
            </w:rPr>
          </w:pPr>
          <w:hyperlink w:anchor="_Toc99021984" w:history="1">
            <w:r w:rsidR="00BB4DD0" w:rsidRPr="0038189F">
              <w:rPr>
                <w:rStyle w:val="Hyperlink"/>
                <w:noProof/>
              </w:rPr>
              <w:t>1.2</w:t>
            </w:r>
            <w:r w:rsidR="00BB4DD0">
              <w:rPr>
                <w:rFonts w:eastAsiaTheme="minorEastAsia" w:cstheme="minorBidi"/>
                <w:noProof/>
                <w:color w:val="auto"/>
                <w:sz w:val="22"/>
                <w:szCs w:val="22"/>
              </w:rPr>
              <w:tab/>
            </w:r>
            <w:r w:rsidR="00BB4DD0" w:rsidRPr="0038189F">
              <w:rPr>
                <w:rStyle w:val="Hyperlink"/>
                <w:noProof/>
              </w:rPr>
              <w:t>Approach to developing the Plan</w:t>
            </w:r>
            <w:r w:rsidR="00BB4DD0">
              <w:rPr>
                <w:noProof/>
                <w:webHidden/>
              </w:rPr>
              <w:tab/>
            </w:r>
            <w:r w:rsidR="00BB4DD0">
              <w:rPr>
                <w:noProof/>
                <w:webHidden/>
              </w:rPr>
              <w:fldChar w:fldCharType="begin"/>
            </w:r>
            <w:r w:rsidR="00BB4DD0">
              <w:rPr>
                <w:noProof/>
                <w:webHidden/>
              </w:rPr>
              <w:instrText xml:space="preserve"> PAGEREF _Toc99021984 \h </w:instrText>
            </w:r>
            <w:r w:rsidR="00BB4DD0">
              <w:rPr>
                <w:noProof/>
                <w:webHidden/>
              </w:rPr>
            </w:r>
            <w:r w:rsidR="00BB4DD0">
              <w:rPr>
                <w:noProof/>
                <w:webHidden/>
              </w:rPr>
              <w:fldChar w:fldCharType="separate"/>
            </w:r>
            <w:r w:rsidR="00BB4DD0">
              <w:rPr>
                <w:noProof/>
                <w:webHidden/>
              </w:rPr>
              <w:t>6</w:t>
            </w:r>
            <w:r w:rsidR="00BB4DD0">
              <w:rPr>
                <w:noProof/>
                <w:webHidden/>
              </w:rPr>
              <w:fldChar w:fldCharType="end"/>
            </w:r>
          </w:hyperlink>
        </w:p>
        <w:p w14:paraId="6C6F13AE" w14:textId="62FBDF20" w:rsidR="00BB4DD0" w:rsidRDefault="002226C0">
          <w:pPr>
            <w:pStyle w:val="TOC2"/>
            <w:rPr>
              <w:rFonts w:eastAsiaTheme="minorEastAsia" w:cstheme="minorBidi"/>
              <w:noProof/>
              <w:color w:val="auto"/>
              <w:sz w:val="22"/>
              <w:szCs w:val="22"/>
            </w:rPr>
          </w:pPr>
          <w:hyperlink w:anchor="_Toc99021985" w:history="1">
            <w:r w:rsidR="00BB4DD0" w:rsidRPr="0038189F">
              <w:rPr>
                <w:rStyle w:val="Hyperlink"/>
                <w:noProof/>
              </w:rPr>
              <w:t>1.3</w:t>
            </w:r>
            <w:r w:rsidR="00BB4DD0">
              <w:rPr>
                <w:rFonts w:eastAsiaTheme="minorEastAsia" w:cstheme="minorBidi"/>
                <w:noProof/>
                <w:color w:val="auto"/>
                <w:sz w:val="22"/>
                <w:szCs w:val="22"/>
              </w:rPr>
              <w:tab/>
            </w:r>
            <w:r w:rsidR="00BB4DD0" w:rsidRPr="0038189F">
              <w:rPr>
                <w:rStyle w:val="Hyperlink"/>
                <w:noProof/>
              </w:rPr>
              <w:t>What is already being done</w:t>
            </w:r>
            <w:r w:rsidR="00BB4DD0">
              <w:rPr>
                <w:noProof/>
                <w:webHidden/>
              </w:rPr>
              <w:tab/>
            </w:r>
            <w:r w:rsidR="00BB4DD0">
              <w:rPr>
                <w:noProof/>
                <w:webHidden/>
              </w:rPr>
              <w:fldChar w:fldCharType="begin"/>
            </w:r>
            <w:r w:rsidR="00BB4DD0">
              <w:rPr>
                <w:noProof/>
                <w:webHidden/>
              </w:rPr>
              <w:instrText xml:space="preserve"> PAGEREF _Toc99021985 \h </w:instrText>
            </w:r>
            <w:r w:rsidR="00BB4DD0">
              <w:rPr>
                <w:noProof/>
                <w:webHidden/>
              </w:rPr>
            </w:r>
            <w:r w:rsidR="00BB4DD0">
              <w:rPr>
                <w:noProof/>
                <w:webHidden/>
              </w:rPr>
              <w:fldChar w:fldCharType="separate"/>
            </w:r>
            <w:r w:rsidR="00BB4DD0">
              <w:rPr>
                <w:noProof/>
                <w:webHidden/>
              </w:rPr>
              <w:t>6</w:t>
            </w:r>
            <w:r w:rsidR="00BB4DD0">
              <w:rPr>
                <w:noProof/>
                <w:webHidden/>
              </w:rPr>
              <w:fldChar w:fldCharType="end"/>
            </w:r>
          </w:hyperlink>
        </w:p>
        <w:p w14:paraId="7C52FA7C" w14:textId="2B69DF60" w:rsidR="00BB4DD0" w:rsidRDefault="002226C0">
          <w:pPr>
            <w:pStyle w:val="TOC1"/>
            <w:rPr>
              <w:rFonts w:asciiTheme="minorHAnsi" w:eastAsiaTheme="minorEastAsia" w:hAnsiTheme="minorHAnsi" w:cstheme="minorBidi"/>
              <w:sz w:val="22"/>
              <w:szCs w:val="22"/>
            </w:rPr>
          </w:pPr>
          <w:hyperlink w:anchor="_Toc99021986" w:history="1">
            <w:r w:rsidR="00BB4DD0" w:rsidRPr="0038189F">
              <w:rPr>
                <w:rStyle w:val="Hyperlink"/>
              </w:rPr>
              <w:t>2.</w:t>
            </w:r>
            <w:r w:rsidR="00BB4DD0">
              <w:rPr>
                <w:rFonts w:asciiTheme="minorHAnsi" w:eastAsiaTheme="minorEastAsia" w:hAnsiTheme="minorHAnsi" w:cstheme="minorBidi"/>
                <w:sz w:val="22"/>
                <w:szCs w:val="22"/>
              </w:rPr>
              <w:tab/>
            </w:r>
            <w:r w:rsidR="00BB4DD0" w:rsidRPr="0038189F">
              <w:rPr>
                <w:rStyle w:val="Hyperlink"/>
              </w:rPr>
              <w:t>The Lower Werribee area</w:t>
            </w:r>
            <w:r w:rsidR="00BB4DD0">
              <w:rPr>
                <w:webHidden/>
              </w:rPr>
              <w:tab/>
            </w:r>
            <w:r w:rsidR="00BB4DD0">
              <w:rPr>
                <w:webHidden/>
              </w:rPr>
              <w:fldChar w:fldCharType="begin"/>
            </w:r>
            <w:r w:rsidR="00BB4DD0">
              <w:rPr>
                <w:webHidden/>
              </w:rPr>
              <w:instrText xml:space="preserve"> PAGEREF _Toc99021986 \h </w:instrText>
            </w:r>
            <w:r w:rsidR="00BB4DD0">
              <w:rPr>
                <w:webHidden/>
              </w:rPr>
            </w:r>
            <w:r w:rsidR="00BB4DD0">
              <w:rPr>
                <w:webHidden/>
              </w:rPr>
              <w:fldChar w:fldCharType="separate"/>
            </w:r>
            <w:r w:rsidR="00BB4DD0">
              <w:rPr>
                <w:webHidden/>
              </w:rPr>
              <w:t>8</w:t>
            </w:r>
            <w:r w:rsidR="00BB4DD0">
              <w:rPr>
                <w:webHidden/>
              </w:rPr>
              <w:fldChar w:fldCharType="end"/>
            </w:r>
          </w:hyperlink>
        </w:p>
        <w:p w14:paraId="1660660E" w14:textId="71E7C2C0" w:rsidR="00BB4DD0" w:rsidRDefault="002226C0">
          <w:pPr>
            <w:pStyle w:val="TOC2"/>
            <w:rPr>
              <w:rFonts w:eastAsiaTheme="minorEastAsia" w:cstheme="minorBidi"/>
              <w:noProof/>
              <w:color w:val="auto"/>
              <w:sz w:val="22"/>
              <w:szCs w:val="22"/>
            </w:rPr>
          </w:pPr>
          <w:hyperlink w:anchor="_Toc99021987" w:history="1">
            <w:r w:rsidR="00BB4DD0" w:rsidRPr="0038189F">
              <w:rPr>
                <w:rStyle w:val="Hyperlink"/>
                <w:noProof/>
              </w:rPr>
              <w:t>2.1</w:t>
            </w:r>
            <w:r w:rsidR="00BB4DD0">
              <w:rPr>
                <w:rFonts w:eastAsiaTheme="minorEastAsia" w:cstheme="minorBidi"/>
                <w:noProof/>
                <w:color w:val="auto"/>
                <w:sz w:val="22"/>
                <w:szCs w:val="22"/>
              </w:rPr>
              <w:tab/>
            </w:r>
            <w:r w:rsidR="00BB4DD0" w:rsidRPr="0038189F">
              <w:rPr>
                <w:rStyle w:val="Hyperlink"/>
                <w:noProof/>
              </w:rPr>
              <w:t>Land ownership and management</w:t>
            </w:r>
            <w:r w:rsidR="00BB4DD0">
              <w:rPr>
                <w:noProof/>
                <w:webHidden/>
              </w:rPr>
              <w:tab/>
            </w:r>
            <w:r w:rsidR="00BB4DD0">
              <w:rPr>
                <w:noProof/>
                <w:webHidden/>
              </w:rPr>
              <w:fldChar w:fldCharType="begin"/>
            </w:r>
            <w:r w:rsidR="00BB4DD0">
              <w:rPr>
                <w:noProof/>
                <w:webHidden/>
              </w:rPr>
              <w:instrText xml:space="preserve"> PAGEREF _Toc99021987 \h </w:instrText>
            </w:r>
            <w:r w:rsidR="00BB4DD0">
              <w:rPr>
                <w:noProof/>
                <w:webHidden/>
              </w:rPr>
            </w:r>
            <w:r w:rsidR="00BB4DD0">
              <w:rPr>
                <w:noProof/>
                <w:webHidden/>
              </w:rPr>
              <w:fldChar w:fldCharType="separate"/>
            </w:r>
            <w:r w:rsidR="00BB4DD0">
              <w:rPr>
                <w:noProof/>
                <w:webHidden/>
              </w:rPr>
              <w:t>8</w:t>
            </w:r>
            <w:r w:rsidR="00BB4DD0">
              <w:rPr>
                <w:noProof/>
                <w:webHidden/>
              </w:rPr>
              <w:fldChar w:fldCharType="end"/>
            </w:r>
          </w:hyperlink>
        </w:p>
        <w:p w14:paraId="0B37D612" w14:textId="2CEA0976" w:rsidR="00BB4DD0" w:rsidRDefault="002226C0">
          <w:pPr>
            <w:pStyle w:val="TOC2"/>
            <w:rPr>
              <w:rFonts w:eastAsiaTheme="minorEastAsia" w:cstheme="minorBidi"/>
              <w:noProof/>
              <w:color w:val="auto"/>
              <w:sz w:val="22"/>
              <w:szCs w:val="22"/>
            </w:rPr>
          </w:pPr>
          <w:hyperlink w:anchor="_Toc99021988" w:history="1">
            <w:r w:rsidR="00BB4DD0" w:rsidRPr="0038189F">
              <w:rPr>
                <w:rStyle w:val="Hyperlink"/>
                <w:noProof/>
              </w:rPr>
              <w:t>2.2</w:t>
            </w:r>
            <w:r w:rsidR="00BB4DD0">
              <w:rPr>
                <w:rFonts w:eastAsiaTheme="minorEastAsia" w:cstheme="minorBidi"/>
                <w:noProof/>
                <w:color w:val="auto"/>
                <w:sz w:val="22"/>
                <w:szCs w:val="22"/>
              </w:rPr>
              <w:tab/>
            </w:r>
            <w:r w:rsidR="00BB4DD0" w:rsidRPr="0038189F">
              <w:rPr>
                <w:rStyle w:val="Hyperlink"/>
                <w:noProof/>
              </w:rPr>
              <w:t>Landscape character description</w:t>
            </w:r>
            <w:r w:rsidR="00BB4DD0">
              <w:rPr>
                <w:noProof/>
                <w:webHidden/>
              </w:rPr>
              <w:tab/>
            </w:r>
            <w:r w:rsidR="00BB4DD0">
              <w:rPr>
                <w:noProof/>
                <w:webHidden/>
              </w:rPr>
              <w:fldChar w:fldCharType="begin"/>
            </w:r>
            <w:r w:rsidR="00BB4DD0">
              <w:rPr>
                <w:noProof/>
                <w:webHidden/>
              </w:rPr>
              <w:instrText xml:space="preserve"> PAGEREF _Toc99021988 \h </w:instrText>
            </w:r>
            <w:r w:rsidR="00BB4DD0">
              <w:rPr>
                <w:noProof/>
                <w:webHidden/>
              </w:rPr>
            </w:r>
            <w:r w:rsidR="00BB4DD0">
              <w:rPr>
                <w:noProof/>
                <w:webHidden/>
              </w:rPr>
              <w:fldChar w:fldCharType="separate"/>
            </w:r>
            <w:r w:rsidR="00BB4DD0">
              <w:rPr>
                <w:noProof/>
                <w:webHidden/>
              </w:rPr>
              <w:t>10</w:t>
            </w:r>
            <w:r w:rsidR="00BB4DD0">
              <w:rPr>
                <w:noProof/>
                <w:webHidden/>
              </w:rPr>
              <w:fldChar w:fldCharType="end"/>
            </w:r>
          </w:hyperlink>
        </w:p>
        <w:p w14:paraId="781C1FBE" w14:textId="6474D9A2" w:rsidR="00BB4DD0" w:rsidRDefault="002226C0">
          <w:pPr>
            <w:pStyle w:val="TOC2"/>
            <w:rPr>
              <w:rFonts w:eastAsiaTheme="minorEastAsia" w:cstheme="minorBidi"/>
              <w:noProof/>
              <w:color w:val="auto"/>
              <w:sz w:val="22"/>
              <w:szCs w:val="22"/>
            </w:rPr>
          </w:pPr>
          <w:hyperlink w:anchor="_Toc99021989" w:history="1">
            <w:r w:rsidR="00BB4DD0" w:rsidRPr="0038189F">
              <w:rPr>
                <w:rStyle w:val="Hyperlink"/>
                <w:noProof/>
              </w:rPr>
              <w:t>2.3</w:t>
            </w:r>
            <w:r w:rsidR="00BB4DD0">
              <w:rPr>
                <w:rFonts w:eastAsiaTheme="minorEastAsia" w:cstheme="minorBidi"/>
                <w:noProof/>
                <w:color w:val="auto"/>
                <w:sz w:val="22"/>
                <w:szCs w:val="22"/>
              </w:rPr>
              <w:tab/>
            </w:r>
            <w:r w:rsidR="00BB4DD0" w:rsidRPr="0038189F">
              <w:rPr>
                <w:rStyle w:val="Hyperlink"/>
                <w:noProof/>
              </w:rPr>
              <w:t>Cultural heritage</w:t>
            </w:r>
            <w:r w:rsidR="00BB4DD0">
              <w:rPr>
                <w:noProof/>
                <w:webHidden/>
              </w:rPr>
              <w:tab/>
            </w:r>
            <w:r w:rsidR="00BB4DD0">
              <w:rPr>
                <w:noProof/>
                <w:webHidden/>
              </w:rPr>
              <w:fldChar w:fldCharType="begin"/>
            </w:r>
            <w:r w:rsidR="00BB4DD0">
              <w:rPr>
                <w:noProof/>
                <w:webHidden/>
              </w:rPr>
              <w:instrText xml:space="preserve"> PAGEREF _Toc99021989 \h </w:instrText>
            </w:r>
            <w:r w:rsidR="00BB4DD0">
              <w:rPr>
                <w:noProof/>
                <w:webHidden/>
              </w:rPr>
            </w:r>
            <w:r w:rsidR="00BB4DD0">
              <w:rPr>
                <w:noProof/>
                <w:webHidden/>
              </w:rPr>
              <w:fldChar w:fldCharType="separate"/>
            </w:r>
            <w:r w:rsidR="00BB4DD0">
              <w:rPr>
                <w:noProof/>
                <w:webHidden/>
              </w:rPr>
              <w:t>12</w:t>
            </w:r>
            <w:r w:rsidR="00BB4DD0">
              <w:rPr>
                <w:noProof/>
                <w:webHidden/>
              </w:rPr>
              <w:fldChar w:fldCharType="end"/>
            </w:r>
          </w:hyperlink>
        </w:p>
        <w:p w14:paraId="69FAA67F" w14:textId="108DD69B" w:rsidR="00BB4DD0" w:rsidRDefault="002226C0">
          <w:pPr>
            <w:pStyle w:val="TOC2"/>
            <w:rPr>
              <w:rFonts w:eastAsiaTheme="minorEastAsia" w:cstheme="minorBidi"/>
              <w:noProof/>
              <w:color w:val="auto"/>
              <w:sz w:val="22"/>
              <w:szCs w:val="22"/>
            </w:rPr>
          </w:pPr>
          <w:hyperlink w:anchor="_Toc99021990" w:history="1">
            <w:r w:rsidR="00BB4DD0" w:rsidRPr="0038189F">
              <w:rPr>
                <w:rStyle w:val="Hyperlink"/>
                <w:noProof/>
              </w:rPr>
              <w:t>2.4</w:t>
            </w:r>
            <w:r w:rsidR="00BB4DD0">
              <w:rPr>
                <w:rFonts w:eastAsiaTheme="minorEastAsia" w:cstheme="minorBidi"/>
                <w:noProof/>
                <w:color w:val="auto"/>
                <w:sz w:val="22"/>
                <w:szCs w:val="22"/>
              </w:rPr>
              <w:tab/>
            </w:r>
            <w:r w:rsidR="00BB4DD0" w:rsidRPr="0038189F">
              <w:rPr>
                <w:rStyle w:val="Hyperlink"/>
                <w:noProof/>
              </w:rPr>
              <w:t>Local population</w:t>
            </w:r>
            <w:r w:rsidR="00BB4DD0">
              <w:rPr>
                <w:noProof/>
                <w:webHidden/>
              </w:rPr>
              <w:tab/>
            </w:r>
            <w:r w:rsidR="00BB4DD0">
              <w:rPr>
                <w:noProof/>
                <w:webHidden/>
              </w:rPr>
              <w:fldChar w:fldCharType="begin"/>
            </w:r>
            <w:r w:rsidR="00BB4DD0">
              <w:rPr>
                <w:noProof/>
                <w:webHidden/>
              </w:rPr>
              <w:instrText xml:space="preserve"> PAGEREF _Toc99021990 \h </w:instrText>
            </w:r>
            <w:r w:rsidR="00BB4DD0">
              <w:rPr>
                <w:noProof/>
                <w:webHidden/>
              </w:rPr>
            </w:r>
            <w:r w:rsidR="00BB4DD0">
              <w:rPr>
                <w:noProof/>
                <w:webHidden/>
              </w:rPr>
              <w:fldChar w:fldCharType="separate"/>
            </w:r>
            <w:r w:rsidR="00BB4DD0">
              <w:rPr>
                <w:noProof/>
                <w:webHidden/>
              </w:rPr>
              <w:t>13</w:t>
            </w:r>
            <w:r w:rsidR="00BB4DD0">
              <w:rPr>
                <w:noProof/>
                <w:webHidden/>
              </w:rPr>
              <w:fldChar w:fldCharType="end"/>
            </w:r>
          </w:hyperlink>
        </w:p>
        <w:p w14:paraId="4FD23452" w14:textId="1C5ACA07" w:rsidR="00BB4DD0" w:rsidRDefault="002226C0">
          <w:pPr>
            <w:pStyle w:val="TOC1"/>
            <w:rPr>
              <w:rFonts w:asciiTheme="minorHAnsi" w:eastAsiaTheme="minorEastAsia" w:hAnsiTheme="minorHAnsi" w:cstheme="minorBidi"/>
              <w:sz w:val="22"/>
              <w:szCs w:val="22"/>
            </w:rPr>
          </w:pPr>
          <w:hyperlink w:anchor="_Toc99021991" w:history="1">
            <w:r w:rsidR="00BB4DD0" w:rsidRPr="0038189F">
              <w:rPr>
                <w:rStyle w:val="Hyperlink"/>
              </w:rPr>
              <w:t>3.</w:t>
            </w:r>
            <w:r w:rsidR="00BB4DD0">
              <w:rPr>
                <w:rFonts w:asciiTheme="minorHAnsi" w:eastAsiaTheme="minorEastAsia" w:hAnsiTheme="minorHAnsi" w:cstheme="minorBidi"/>
                <w:sz w:val="22"/>
                <w:szCs w:val="22"/>
              </w:rPr>
              <w:tab/>
            </w:r>
            <w:r w:rsidR="00BB4DD0" w:rsidRPr="0038189F">
              <w:rPr>
                <w:rStyle w:val="Hyperlink"/>
              </w:rPr>
              <w:t>Strategic context</w:t>
            </w:r>
            <w:r w:rsidR="00BB4DD0">
              <w:rPr>
                <w:webHidden/>
              </w:rPr>
              <w:tab/>
            </w:r>
            <w:r w:rsidR="00BB4DD0">
              <w:rPr>
                <w:webHidden/>
              </w:rPr>
              <w:fldChar w:fldCharType="begin"/>
            </w:r>
            <w:r w:rsidR="00BB4DD0">
              <w:rPr>
                <w:webHidden/>
              </w:rPr>
              <w:instrText xml:space="preserve"> PAGEREF _Toc99021991 \h </w:instrText>
            </w:r>
            <w:r w:rsidR="00BB4DD0">
              <w:rPr>
                <w:webHidden/>
              </w:rPr>
            </w:r>
            <w:r w:rsidR="00BB4DD0">
              <w:rPr>
                <w:webHidden/>
              </w:rPr>
              <w:fldChar w:fldCharType="separate"/>
            </w:r>
            <w:r w:rsidR="00BB4DD0">
              <w:rPr>
                <w:webHidden/>
              </w:rPr>
              <w:t>15</w:t>
            </w:r>
            <w:r w:rsidR="00BB4DD0">
              <w:rPr>
                <w:webHidden/>
              </w:rPr>
              <w:fldChar w:fldCharType="end"/>
            </w:r>
          </w:hyperlink>
        </w:p>
        <w:p w14:paraId="4E2E13FE" w14:textId="4BE54DB7" w:rsidR="00BB4DD0" w:rsidRDefault="002226C0">
          <w:pPr>
            <w:pStyle w:val="TOC2"/>
            <w:rPr>
              <w:rFonts w:eastAsiaTheme="minorEastAsia" w:cstheme="minorBidi"/>
              <w:noProof/>
              <w:color w:val="auto"/>
              <w:sz w:val="22"/>
              <w:szCs w:val="22"/>
            </w:rPr>
          </w:pPr>
          <w:hyperlink w:anchor="_Toc99021992" w:history="1">
            <w:r w:rsidR="00BB4DD0" w:rsidRPr="0038189F">
              <w:rPr>
                <w:rStyle w:val="Hyperlink"/>
                <w:noProof/>
              </w:rPr>
              <w:t>3.1</w:t>
            </w:r>
            <w:r w:rsidR="00BB4DD0">
              <w:rPr>
                <w:rFonts w:eastAsiaTheme="minorEastAsia" w:cstheme="minorBidi"/>
                <w:noProof/>
                <w:color w:val="auto"/>
                <w:sz w:val="22"/>
                <w:szCs w:val="22"/>
              </w:rPr>
              <w:tab/>
            </w:r>
            <w:r w:rsidR="00BB4DD0" w:rsidRPr="0038189F">
              <w:rPr>
                <w:rStyle w:val="Hyperlink"/>
                <w:noProof/>
              </w:rPr>
              <w:t>Related policy, strategies and plans</w:t>
            </w:r>
            <w:r w:rsidR="00BB4DD0">
              <w:rPr>
                <w:noProof/>
                <w:webHidden/>
              </w:rPr>
              <w:tab/>
            </w:r>
            <w:r w:rsidR="00BB4DD0">
              <w:rPr>
                <w:noProof/>
                <w:webHidden/>
              </w:rPr>
              <w:fldChar w:fldCharType="begin"/>
            </w:r>
            <w:r w:rsidR="00BB4DD0">
              <w:rPr>
                <w:noProof/>
                <w:webHidden/>
              </w:rPr>
              <w:instrText xml:space="preserve"> PAGEREF _Toc99021992 \h </w:instrText>
            </w:r>
            <w:r w:rsidR="00BB4DD0">
              <w:rPr>
                <w:noProof/>
                <w:webHidden/>
              </w:rPr>
            </w:r>
            <w:r w:rsidR="00BB4DD0">
              <w:rPr>
                <w:noProof/>
                <w:webHidden/>
              </w:rPr>
              <w:fldChar w:fldCharType="separate"/>
            </w:r>
            <w:r w:rsidR="00BB4DD0">
              <w:rPr>
                <w:noProof/>
                <w:webHidden/>
              </w:rPr>
              <w:t>15</w:t>
            </w:r>
            <w:r w:rsidR="00BB4DD0">
              <w:rPr>
                <w:noProof/>
                <w:webHidden/>
              </w:rPr>
              <w:fldChar w:fldCharType="end"/>
            </w:r>
          </w:hyperlink>
        </w:p>
        <w:p w14:paraId="58C1C7D2" w14:textId="79831C0B" w:rsidR="00BB4DD0" w:rsidRDefault="002226C0">
          <w:pPr>
            <w:pStyle w:val="TOC2"/>
            <w:rPr>
              <w:rFonts w:eastAsiaTheme="minorEastAsia" w:cstheme="minorBidi"/>
              <w:noProof/>
              <w:color w:val="auto"/>
              <w:sz w:val="22"/>
              <w:szCs w:val="22"/>
            </w:rPr>
          </w:pPr>
          <w:hyperlink w:anchor="_Toc99021993" w:history="1">
            <w:r w:rsidR="00BB4DD0" w:rsidRPr="0038189F">
              <w:rPr>
                <w:rStyle w:val="Hyperlink"/>
                <w:noProof/>
              </w:rPr>
              <w:t>3.2</w:t>
            </w:r>
            <w:r w:rsidR="00BB4DD0">
              <w:rPr>
                <w:rFonts w:eastAsiaTheme="minorEastAsia" w:cstheme="minorBidi"/>
                <w:noProof/>
                <w:color w:val="auto"/>
                <w:sz w:val="22"/>
                <w:szCs w:val="22"/>
              </w:rPr>
              <w:tab/>
            </w:r>
            <w:r w:rsidR="00BB4DD0" w:rsidRPr="0038189F">
              <w:rPr>
                <w:rStyle w:val="Hyperlink"/>
                <w:noProof/>
              </w:rPr>
              <w:t>Community engagement</w:t>
            </w:r>
            <w:r w:rsidR="00BB4DD0">
              <w:rPr>
                <w:noProof/>
                <w:webHidden/>
              </w:rPr>
              <w:tab/>
            </w:r>
            <w:r w:rsidR="00BB4DD0">
              <w:rPr>
                <w:noProof/>
                <w:webHidden/>
              </w:rPr>
              <w:fldChar w:fldCharType="begin"/>
            </w:r>
            <w:r w:rsidR="00BB4DD0">
              <w:rPr>
                <w:noProof/>
                <w:webHidden/>
              </w:rPr>
              <w:instrText xml:space="preserve"> PAGEREF _Toc99021993 \h </w:instrText>
            </w:r>
            <w:r w:rsidR="00BB4DD0">
              <w:rPr>
                <w:noProof/>
                <w:webHidden/>
              </w:rPr>
            </w:r>
            <w:r w:rsidR="00BB4DD0">
              <w:rPr>
                <w:noProof/>
                <w:webHidden/>
              </w:rPr>
              <w:fldChar w:fldCharType="separate"/>
            </w:r>
            <w:r w:rsidR="00BB4DD0">
              <w:rPr>
                <w:noProof/>
                <w:webHidden/>
              </w:rPr>
              <w:t>20</w:t>
            </w:r>
            <w:r w:rsidR="00BB4DD0">
              <w:rPr>
                <w:noProof/>
                <w:webHidden/>
              </w:rPr>
              <w:fldChar w:fldCharType="end"/>
            </w:r>
          </w:hyperlink>
        </w:p>
        <w:p w14:paraId="1D1BA73F" w14:textId="3559F065" w:rsidR="00BB4DD0" w:rsidRDefault="002226C0">
          <w:pPr>
            <w:pStyle w:val="TOC1"/>
            <w:rPr>
              <w:rFonts w:asciiTheme="minorHAnsi" w:eastAsiaTheme="minorEastAsia" w:hAnsiTheme="minorHAnsi" w:cstheme="minorBidi"/>
              <w:sz w:val="22"/>
              <w:szCs w:val="22"/>
            </w:rPr>
          </w:pPr>
          <w:hyperlink w:anchor="_Toc99021994" w:history="1">
            <w:r w:rsidR="00BB4DD0" w:rsidRPr="0038189F">
              <w:rPr>
                <w:rStyle w:val="Hyperlink"/>
              </w:rPr>
              <w:t>4.</w:t>
            </w:r>
            <w:r w:rsidR="00BB4DD0">
              <w:rPr>
                <w:rFonts w:asciiTheme="minorHAnsi" w:eastAsiaTheme="minorEastAsia" w:hAnsiTheme="minorHAnsi" w:cstheme="minorBidi"/>
                <w:sz w:val="22"/>
                <w:szCs w:val="22"/>
              </w:rPr>
              <w:tab/>
            </w:r>
            <w:r w:rsidR="00BB4DD0" w:rsidRPr="0038189F">
              <w:rPr>
                <w:rStyle w:val="Hyperlink"/>
              </w:rPr>
              <w:t>The Action Plan</w:t>
            </w:r>
            <w:r w:rsidR="00BB4DD0">
              <w:rPr>
                <w:webHidden/>
              </w:rPr>
              <w:tab/>
            </w:r>
            <w:r w:rsidR="00BB4DD0">
              <w:rPr>
                <w:webHidden/>
              </w:rPr>
              <w:fldChar w:fldCharType="begin"/>
            </w:r>
            <w:r w:rsidR="00BB4DD0">
              <w:rPr>
                <w:webHidden/>
              </w:rPr>
              <w:instrText xml:space="preserve"> PAGEREF _Toc99021994 \h </w:instrText>
            </w:r>
            <w:r w:rsidR="00BB4DD0">
              <w:rPr>
                <w:webHidden/>
              </w:rPr>
            </w:r>
            <w:r w:rsidR="00BB4DD0">
              <w:rPr>
                <w:webHidden/>
              </w:rPr>
              <w:fldChar w:fldCharType="separate"/>
            </w:r>
            <w:r w:rsidR="00BB4DD0">
              <w:rPr>
                <w:webHidden/>
              </w:rPr>
              <w:t>21</w:t>
            </w:r>
            <w:r w:rsidR="00BB4DD0">
              <w:rPr>
                <w:webHidden/>
              </w:rPr>
              <w:fldChar w:fldCharType="end"/>
            </w:r>
          </w:hyperlink>
        </w:p>
        <w:p w14:paraId="48EBDB33" w14:textId="1BBA30A9" w:rsidR="00BB4DD0" w:rsidRDefault="002226C0">
          <w:pPr>
            <w:pStyle w:val="TOC2"/>
            <w:rPr>
              <w:rFonts w:eastAsiaTheme="minorEastAsia" w:cstheme="minorBidi"/>
              <w:noProof/>
              <w:color w:val="auto"/>
              <w:sz w:val="22"/>
              <w:szCs w:val="22"/>
            </w:rPr>
          </w:pPr>
          <w:hyperlink w:anchor="_Toc99021995" w:history="1">
            <w:r w:rsidR="00BB4DD0" w:rsidRPr="0038189F">
              <w:rPr>
                <w:rStyle w:val="Hyperlink"/>
                <w:noProof/>
              </w:rPr>
              <w:t>4.1</w:t>
            </w:r>
            <w:r w:rsidR="00BB4DD0">
              <w:rPr>
                <w:rFonts w:eastAsiaTheme="minorEastAsia" w:cstheme="minorBidi"/>
                <w:noProof/>
                <w:color w:val="auto"/>
                <w:sz w:val="22"/>
                <w:szCs w:val="22"/>
              </w:rPr>
              <w:tab/>
            </w:r>
            <w:r w:rsidR="00BB4DD0" w:rsidRPr="0038189F">
              <w:rPr>
                <w:rStyle w:val="Hyperlink"/>
                <w:noProof/>
              </w:rPr>
              <w:t>Vision</w:t>
            </w:r>
            <w:r w:rsidR="00BB4DD0">
              <w:rPr>
                <w:noProof/>
                <w:webHidden/>
              </w:rPr>
              <w:tab/>
            </w:r>
            <w:r w:rsidR="00BB4DD0">
              <w:rPr>
                <w:noProof/>
                <w:webHidden/>
              </w:rPr>
              <w:fldChar w:fldCharType="begin"/>
            </w:r>
            <w:r w:rsidR="00BB4DD0">
              <w:rPr>
                <w:noProof/>
                <w:webHidden/>
              </w:rPr>
              <w:instrText xml:space="preserve"> PAGEREF _Toc99021995 \h </w:instrText>
            </w:r>
            <w:r w:rsidR="00BB4DD0">
              <w:rPr>
                <w:noProof/>
                <w:webHidden/>
              </w:rPr>
            </w:r>
            <w:r w:rsidR="00BB4DD0">
              <w:rPr>
                <w:noProof/>
                <w:webHidden/>
              </w:rPr>
              <w:fldChar w:fldCharType="separate"/>
            </w:r>
            <w:r w:rsidR="00BB4DD0">
              <w:rPr>
                <w:noProof/>
                <w:webHidden/>
              </w:rPr>
              <w:t>21</w:t>
            </w:r>
            <w:r w:rsidR="00BB4DD0">
              <w:rPr>
                <w:noProof/>
                <w:webHidden/>
              </w:rPr>
              <w:fldChar w:fldCharType="end"/>
            </w:r>
          </w:hyperlink>
        </w:p>
        <w:p w14:paraId="1B452007" w14:textId="253CFF91" w:rsidR="00BB4DD0" w:rsidRDefault="002226C0">
          <w:pPr>
            <w:pStyle w:val="TOC2"/>
            <w:rPr>
              <w:rFonts w:eastAsiaTheme="minorEastAsia" w:cstheme="minorBidi"/>
              <w:noProof/>
              <w:color w:val="auto"/>
              <w:sz w:val="22"/>
              <w:szCs w:val="22"/>
            </w:rPr>
          </w:pPr>
          <w:hyperlink w:anchor="_Toc99021996" w:history="1">
            <w:r w:rsidR="00BB4DD0" w:rsidRPr="0038189F">
              <w:rPr>
                <w:rStyle w:val="Hyperlink"/>
                <w:noProof/>
              </w:rPr>
              <w:t>4.2</w:t>
            </w:r>
            <w:r w:rsidR="00BB4DD0">
              <w:rPr>
                <w:rFonts w:eastAsiaTheme="minorEastAsia" w:cstheme="minorBidi"/>
                <w:noProof/>
                <w:color w:val="auto"/>
                <w:sz w:val="22"/>
                <w:szCs w:val="22"/>
              </w:rPr>
              <w:tab/>
            </w:r>
            <w:r w:rsidR="00BB4DD0" w:rsidRPr="0038189F">
              <w:rPr>
                <w:rStyle w:val="Hyperlink"/>
                <w:noProof/>
              </w:rPr>
              <w:t>Key themes</w:t>
            </w:r>
            <w:r w:rsidR="00BB4DD0">
              <w:rPr>
                <w:noProof/>
                <w:webHidden/>
              </w:rPr>
              <w:tab/>
            </w:r>
            <w:r w:rsidR="00BB4DD0">
              <w:rPr>
                <w:noProof/>
                <w:webHidden/>
              </w:rPr>
              <w:fldChar w:fldCharType="begin"/>
            </w:r>
            <w:r w:rsidR="00BB4DD0">
              <w:rPr>
                <w:noProof/>
                <w:webHidden/>
              </w:rPr>
              <w:instrText xml:space="preserve"> PAGEREF _Toc99021996 \h </w:instrText>
            </w:r>
            <w:r w:rsidR="00BB4DD0">
              <w:rPr>
                <w:noProof/>
                <w:webHidden/>
              </w:rPr>
            </w:r>
            <w:r w:rsidR="00BB4DD0">
              <w:rPr>
                <w:noProof/>
                <w:webHidden/>
              </w:rPr>
              <w:fldChar w:fldCharType="separate"/>
            </w:r>
            <w:r w:rsidR="00BB4DD0">
              <w:rPr>
                <w:noProof/>
                <w:webHidden/>
              </w:rPr>
              <w:t>21</w:t>
            </w:r>
            <w:r w:rsidR="00BB4DD0">
              <w:rPr>
                <w:noProof/>
                <w:webHidden/>
              </w:rPr>
              <w:fldChar w:fldCharType="end"/>
            </w:r>
          </w:hyperlink>
        </w:p>
        <w:p w14:paraId="45EA609E" w14:textId="340056C7" w:rsidR="00BB4DD0" w:rsidRDefault="002226C0">
          <w:pPr>
            <w:pStyle w:val="TOC2"/>
            <w:rPr>
              <w:rFonts w:eastAsiaTheme="minorEastAsia" w:cstheme="minorBidi"/>
              <w:noProof/>
              <w:color w:val="auto"/>
              <w:sz w:val="22"/>
              <w:szCs w:val="22"/>
            </w:rPr>
          </w:pPr>
          <w:hyperlink w:anchor="_Toc99021997" w:history="1">
            <w:r w:rsidR="00BB4DD0" w:rsidRPr="0038189F">
              <w:rPr>
                <w:rStyle w:val="Hyperlink"/>
                <w:noProof/>
              </w:rPr>
              <w:t>4.3</w:t>
            </w:r>
            <w:r w:rsidR="00BB4DD0">
              <w:rPr>
                <w:rFonts w:eastAsiaTheme="minorEastAsia" w:cstheme="minorBidi"/>
                <w:noProof/>
                <w:color w:val="auto"/>
                <w:sz w:val="22"/>
                <w:szCs w:val="22"/>
              </w:rPr>
              <w:tab/>
            </w:r>
            <w:r w:rsidR="00BB4DD0" w:rsidRPr="0038189F">
              <w:rPr>
                <w:rStyle w:val="Hyperlink"/>
                <w:noProof/>
              </w:rPr>
              <w:t>Nodes</w:t>
            </w:r>
            <w:r w:rsidR="00BB4DD0">
              <w:rPr>
                <w:noProof/>
                <w:webHidden/>
              </w:rPr>
              <w:tab/>
            </w:r>
            <w:r w:rsidR="00BB4DD0">
              <w:rPr>
                <w:noProof/>
                <w:webHidden/>
              </w:rPr>
              <w:fldChar w:fldCharType="begin"/>
            </w:r>
            <w:r w:rsidR="00BB4DD0">
              <w:rPr>
                <w:noProof/>
                <w:webHidden/>
              </w:rPr>
              <w:instrText xml:space="preserve"> PAGEREF _Toc99021997 \h </w:instrText>
            </w:r>
            <w:r w:rsidR="00BB4DD0">
              <w:rPr>
                <w:noProof/>
                <w:webHidden/>
              </w:rPr>
            </w:r>
            <w:r w:rsidR="00BB4DD0">
              <w:rPr>
                <w:noProof/>
                <w:webHidden/>
              </w:rPr>
              <w:fldChar w:fldCharType="separate"/>
            </w:r>
            <w:r w:rsidR="00BB4DD0">
              <w:rPr>
                <w:noProof/>
                <w:webHidden/>
              </w:rPr>
              <w:t>27</w:t>
            </w:r>
            <w:r w:rsidR="00BB4DD0">
              <w:rPr>
                <w:noProof/>
                <w:webHidden/>
              </w:rPr>
              <w:fldChar w:fldCharType="end"/>
            </w:r>
          </w:hyperlink>
        </w:p>
        <w:p w14:paraId="4B897074" w14:textId="56A95E8A" w:rsidR="00BB4DD0" w:rsidRDefault="002226C0">
          <w:pPr>
            <w:pStyle w:val="TOC1"/>
            <w:rPr>
              <w:rFonts w:asciiTheme="minorHAnsi" w:eastAsiaTheme="minorEastAsia" w:hAnsiTheme="minorHAnsi" w:cstheme="minorBidi"/>
              <w:sz w:val="22"/>
              <w:szCs w:val="22"/>
            </w:rPr>
          </w:pPr>
          <w:hyperlink w:anchor="_Toc99021998" w:history="1">
            <w:r w:rsidR="00BB4DD0" w:rsidRPr="0038189F">
              <w:rPr>
                <w:rStyle w:val="Hyperlink"/>
              </w:rPr>
              <w:t>5.</w:t>
            </w:r>
            <w:r w:rsidR="00BB4DD0">
              <w:rPr>
                <w:rFonts w:asciiTheme="minorHAnsi" w:eastAsiaTheme="minorEastAsia" w:hAnsiTheme="minorHAnsi" w:cstheme="minorBidi"/>
                <w:sz w:val="22"/>
                <w:szCs w:val="22"/>
              </w:rPr>
              <w:tab/>
            </w:r>
            <w:r w:rsidR="00BB4DD0" w:rsidRPr="0038189F">
              <w:rPr>
                <w:rStyle w:val="Hyperlink"/>
              </w:rPr>
              <w:t>Implementation</w:t>
            </w:r>
            <w:r w:rsidR="00BB4DD0">
              <w:rPr>
                <w:webHidden/>
              </w:rPr>
              <w:tab/>
            </w:r>
            <w:r w:rsidR="00BB4DD0">
              <w:rPr>
                <w:webHidden/>
              </w:rPr>
              <w:fldChar w:fldCharType="begin"/>
            </w:r>
            <w:r w:rsidR="00BB4DD0">
              <w:rPr>
                <w:webHidden/>
              </w:rPr>
              <w:instrText xml:space="preserve"> PAGEREF _Toc99021998 \h </w:instrText>
            </w:r>
            <w:r w:rsidR="00BB4DD0">
              <w:rPr>
                <w:webHidden/>
              </w:rPr>
            </w:r>
            <w:r w:rsidR="00BB4DD0">
              <w:rPr>
                <w:webHidden/>
              </w:rPr>
              <w:fldChar w:fldCharType="separate"/>
            </w:r>
            <w:r w:rsidR="00BB4DD0">
              <w:rPr>
                <w:webHidden/>
              </w:rPr>
              <w:t>29</w:t>
            </w:r>
            <w:r w:rsidR="00BB4DD0">
              <w:rPr>
                <w:webHidden/>
              </w:rPr>
              <w:fldChar w:fldCharType="end"/>
            </w:r>
          </w:hyperlink>
        </w:p>
        <w:p w14:paraId="72ABF0EC" w14:textId="764885BC" w:rsidR="00BB4DD0" w:rsidRDefault="002226C0">
          <w:pPr>
            <w:pStyle w:val="TOC2"/>
            <w:rPr>
              <w:rFonts w:eastAsiaTheme="minorEastAsia" w:cstheme="minorBidi"/>
              <w:noProof/>
              <w:color w:val="auto"/>
              <w:sz w:val="22"/>
              <w:szCs w:val="22"/>
            </w:rPr>
          </w:pPr>
          <w:hyperlink w:anchor="_Toc99021999" w:history="1">
            <w:r w:rsidR="00BB4DD0" w:rsidRPr="0038189F">
              <w:rPr>
                <w:rStyle w:val="Hyperlink"/>
                <w:noProof/>
              </w:rPr>
              <w:t>5.1</w:t>
            </w:r>
            <w:r w:rsidR="00BB4DD0">
              <w:rPr>
                <w:rFonts w:eastAsiaTheme="minorEastAsia" w:cstheme="minorBidi"/>
                <w:noProof/>
                <w:color w:val="auto"/>
                <w:sz w:val="22"/>
                <w:szCs w:val="22"/>
              </w:rPr>
              <w:tab/>
            </w:r>
            <w:r w:rsidR="00BB4DD0" w:rsidRPr="0038189F">
              <w:rPr>
                <w:rStyle w:val="Hyperlink"/>
                <w:noProof/>
              </w:rPr>
              <w:t>Responsibilities</w:t>
            </w:r>
            <w:r w:rsidR="00BB4DD0">
              <w:rPr>
                <w:noProof/>
                <w:webHidden/>
              </w:rPr>
              <w:tab/>
            </w:r>
            <w:r w:rsidR="00BB4DD0">
              <w:rPr>
                <w:noProof/>
                <w:webHidden/>
              </w:rPr>
              <w:fldChar w:fldCharType="begin"/>
            </w:r>
            <w:r w:rsidR="00BB4DD0">
              <w:rPr>
                <w:noProof/>
                <w:webHidden/>
              </w:rPr>
              <w:instrText xml:space="preserve"> PAGEREF _Toc99021999 \h </w:instrText>
            </w:r>
            <w:r w:rsidR="00BB4DD0">
              <w:rPr>
                <w:noProof/>
                <w:webHidden/>
              </w:rPr>
            </w:r>
            <w:r w:rsidR="00BB4DD0">
              <w:rPr>
                <w:noProof/>
                <w:webHidden/>
              </w:rPr>
              <w:fldChar w:fldCharType="separate"/>
            </w:r>
            <w:r w:rsidR="00BB4DD0">
              <w:rPr>
                <w:noProof/>
                <w:webHidden/>
              </w:rPr>
              <w:t>29</w:t>
            </w:r>
            <w:r w:rsidR="00BB4DD0">
              <w:rPr>
                <w:noProof/>
                <w:webHidden/>
              </w:rPr>
              <w:fldChar w:fldCharType="end"/>
            </w:r>
          </w:hyperlink>
        </w:p>
        <w:p w14:paraId="49468552" w14:textId="69931D82" w:rsidR="00BB4DD0" w:rsidRDefault="002226C0">
          <w:pPr>
            <w:pStyle w:val="TOC2"/>
            <w:rPr>
              <w:rFonts w:eastAsiaTheme="minorEastAsia" w:cstheme="minorBidi"/>
              <w:noProof/>
              <w:color w:val="auto"/>
              <w:sz w:val="22"/>
              <w:szCs w:val="22"/>
            </w:rPr>
          </w:pPr>
          <w:hyperlink w:anchor="_Toc99022000" w:history="1">
            <w:r w:rsidR="00BB4DD0" w:rsidRPr="0038189F">
              <w:rPr>
                <w:rStyle w:val="Hyperlink"/>
                <w:noProof/>
              </w:rPr>
              <w:t>5.2</w:t>
            </w:r>
            <w:r w:rsidR="00BB4DD0">
              <w:rPr>
                <w:rFonts w:eastAsiaTheme="minorEastAsia" w:cstheme="minorBidi"/>
                <w:noProof/>
                <w:color w:val="auto"/>
                <w:sz w:val="22"/>
                <w:szCs w:val="22"/>
              </w:rPr>
              <w:tab/>
            </w:r>
            <w:r w:rsidR="00BB4DD0" w:rsidRPr="0038189F">
              <w:rPr>
                <w:rStyle w:val="Hyperlink"/>
                <w:noProof/>
              </w:rPr>
              <w:t>Funding</w:t>
            </w:r>
            <w:r w:rsidR="00BB4DD0">
              <w:rPr>
                <w:noProof/>
                <w:webHidden/>
              </w:rPr>
              <w:tab/>
            </w:r>
            <w:r w:rsidR="00BB4DD0">
              <w:rPr>
                <w:noProof/>
                <w:webHidden/>
              </w:rPr>
              <w:fldChar w:fldCharType="begin"/>
            </w:r>
            <w:r w:rsidR="00BB4DD0">
              <w:rPr>
                <w:noProof/>
                <w:webHidden/>
              </w:rPr>
              <w:instrText xml:space="preserve"> PAGEREF _Toc99022000 \h </w:instrText>
            </w:r>
            <w:r w:rsidR="00BB4DD0">
              <w:rPr>
                <w:noProof/>
                <w:webHidden/>
              </w:rPr>
            </w:r>
            <w:r w:rsidR="00BB4DD0">
              <w:rPr>
                <w:noProof/>
                <w:webHidden/>
              </w:rPr>
              <w:fldChar w:fldCharType="separate"/>
            </w:r>
            <w:r w:rsidR="00BB4DD0">
              <w:rPr>
                <w:noProof/>
                <w:webHidden/>
              </w:rPr>
              <w:t>29</w:t>
            </w:r>
            <w:r w:rsidR="00BB4DD0">
              <w:rPr>
                <w:noProof/>
                <w:webHidden/>
              </w:rPr>
              <w:fldChar w:fldCharType="end"/>
            </w:r>
          </w:hyperlink>
        </w:p>
        <w:p w14:paraId="317570BC" w14:textId="0D657291" w:rsidR="00BB4DD0" w:rsidRDefault="002226C0">
          <w:pPr>
            <w:pStyle w:val="TOC2"/>
            <w:rPr>
              <w:rFonts w:eastAsiaTheme="minorEastAsia" w:cstheme="minorBidi"/>
              <w:noProof/>
              <w:color w:val="auto"/>
              <w:sz w:val="22"/>
              <w:szCs w:val="22"/>
            </w:rPr>
          </w:pPr>
          <w:hyperlink w:anchor="_Toc99022001" w:history="1">
            <w:r w:rsidR="00BB4DD0" w:rsidRPr="0038189F">
              <w:rPr>
                <w:rStyle w:val="Hyperlink"/>
                <w:noProof/>
              </w:rPr>
              <w:t>5.3</w:t>
            </w:r>
            <w:r w:rsidR="00BB4DD0">
              <w:rPr>
                <w:rFonts w:eastAsiaTheme="minorEastAsia" w:cstheme="minorBidi"/>
                <w:noProof/>
                <w:color w:val="auto"/>
                <w:sz w:val="22"/>
                <w:szCs w:val="22"/>
              </w:rPr>
              <w:tab/>
            </w:r>
            <w:r w:rsidR="00BB4DD0" w:rsidRPr="0038189F">
              <w:rPr>
                <w:rStyle w:val="Hyperlink"/>
                <w:noProof/>
              </w:rPr>
              <w:t>Advocacy</w:t>
            </w:r>
            <w:r w:rsidR="00BB4DD0">
              <w:rPr>
                <w:noProof/>
                <w:webHidden/>
              </w:rPr>
              <w:tab/>
            </w:r>
            <w:r w:rsidR="00BB4DD0">
              <w:rPr>
                <w:noProof/>
                <w:webHidden/>
              </w:rPr>
              <w:fldChar w:fldCharType="begin"/>
            </w:r>
            <w:r w:rsidR="00BB4DD0">
              <w:rPr>
                <w:noProof/>
                <w:webHidden/>
              </w:rPr>
              <w:instrText xml:space="preserve"> PAGEREF _Toc99022001 \h </w:instrText>
            </w:r>
            <w:r w:rsidR="00BB4DD0">
              <w:rPr>
                <w:noProof/>
                <w:webHidden/>
              </w:rPr>
            </w:r>
            <w:r w:rsidR="00BB4DD0">
              <w:rPr>
                <w:noProof/>
                <w:webHidden/>
              </w:rPr>
              <w:fldChar w:fldCharType="separate"/>
            </w:r>
            <w:r w:rsidR="00BB4DD0">
              <w:rPr>
                <w:noProof/>
                <w:webHidden/>
              </w:rPr>
              <w:t>29</w:t>
            </w:r>
            <w:r w:rsidR="00BB4DD0">
              <w:rPr>
                <w:noProof/>
                <w:webHidden/>
              </w:rPr>
              <w:fldChar w:fldCharType="end"/>
            </w:r>
          </w:hyperlink>
        </w:p>
        <w:p w14:paraId="01729CE4" w14:textId="532022C7" w:rsidR="00BB4DD0" w:rsidRDefault="002226C0">
          <w:pPr>
            <w:pStyle w:val="TOC2"/>
            <w:rPr>
              <w:rFonts w:eastAsiaTheme="minorEastAsia" w:cstheme="minorBidi"/>
              <w:noProof/>
              <w:color w:val="auto"/>
              <w:sz w:val="22"/>
              <w:szCs w:val="22"/>
            </w:rPr>
          </w:pPr>
          <w:hyperlink w:anchor="_Toc99022002" w:history="1">
            <w:r w:rsidR="00BB4DD0" w:rsidRPr="0038189F">
              <w:rPr>
                <w:rStyle w:val="Hyperlink"/>
                <w:noProof/>
              </w:rPr>
              <w:t>5.4</w:t>
            </w:r>
            <w:r w:rsidR="00BB4DD0">
              <w:rPr>
                <w:rFonts w:eastAsiaTheme="minorEastAsia" w:cstheme="minorBidi"/>
                <w:noProof/>
                <w:color w:val="auto"/>
                <w:sz w:val="22"/>
                <w:szCs w:val="22"/>
              </w:rPr>
              <w:tab/>
            </w:r>
            <w:r w:rsidR="00BB4DD0" w:rsidRPr="0038189F">
              <w:rPr>
                <w:rStyle w:val="Hyperlink"/>
                <w:noProof/>
              </w:rPr>
              <w:t>Ongoing collaboration</w:t>
            </w:r>
            <w:r w:rsidR="00BB4DD0">
              <w:rPr>
                <w:noProof/>
                <w:webHidden/>
              </w:rPr>
              <w:tab/>
            </w:r>
            <w:r w:rsidR="00BB4DD0">
              <w:rPr>
                <w:noProof/>
                <w:webHidden/>
              </w:rPr>
              <w:fldChar w:fldCharType="begin"/>
            </w:r>
            <w:r w:rsidR="00BB4DD0">
              <w:rPr>
                <w:noProof/>
                <w:webHidden/>
              </w:rPr>
              <w:instrText xml:space="preserve"> PAGEREF _Toc99022002 \h </w:instrText>
            </w:r>
            <w:r w:rsidR="00BB4DD0">
              <w:rPr>
                <w:noProof/>
                <w:webHidden/>
              </w:rPr>
            </w:r>
            <w:r w:rsidR="00BB4DD0">
              <w:rPr>
                <w:noProof/>
                <w:webHidden/>
              </w:rPr>
              <w:fldChar w:fldCharType="separate"/>
            </w:r>
            <w:r w:rsidR="00BB4DD0">
              <w:rPr>
                <w:noProof/>
                <w:webHidden/>
              </w:rPr>
              <w:t>29</w:t>
            </w:r>
            <w:r w:rsidR="00BB4DD0">
              <w:rPr>
                <w:noProof/>
                <w:webHidden/>
              </w:rPr>
              <w:fldChar w:fldCharType="end"/>
            </w:r>
          </w:hyperlink>
        </w:p>
        <w:p w14:paraId="24F979F9" w14:textId="784A719A" w:rsidR="00BB4DD0" w:rsidRDefault="002226C0">
          <w:pPr>
            <w:pStyle w:val="TOC1"/>
            <w:rPr>
              <w:rFonts w:asciiTheme="minorHAnsi" w:eastAsiaTheme="minorEastAsia" w:hAnsiTheme="minorHAnsi" w:cstheme="minorBidi"/>
              <w:sz w:val="22"/>
              <w:szCs w:val="22"/>
            </w:rPr>
          </w:pPr>
          <w:hyperlink w:anchor="_Toc99022003" w:history="1">
            <w:r w:rsidR="00BB4DD0" w:rsidRPr="0038189F">
              <w:rPr>
                <w:rStyle w:val="Hyperlink"/>
              </w:rPr>
              <w:t>6.</w:t>
            </w:r>
            <w:r w:rsidR="00BB4DD0">
              <w:rPr>
                <w:rFonts w:asciiTheme="minorHAnsi" w:eastAsiaTheme="minorEastAsia" w:hAnsiTheme="minorHAnsi" w:cstheme="minorBidi"/>
                <w:sz w:val="22"/>
                <w:szCs w:val="22"/>
              </w:rPr>
              <w:tab/>
            </w:r>
            <w:r w:rsidR="00BB4DD0" w:rsidRPr="0038189F">
              <w:rPr>
                <w:rStyle w:val="Hyperlink"/>
              </w:rPr>
              <w:t>Appendix A – Implementation plan</w:t>
            </w:r>
            <w:r w:rsidR="00BB4DD0">
              <w:rPr>
                <w:webHidden/>
              </w:rPr>
              <w:tab/>
            </w:r>
            <w:r w:rsidR="00BB4DD0">
              <w:rPr>
                <w:webHidden/>
              </w:rPr>
              <w:fldChar w:fldCharType="begin"/>
            </w:r>
            <w:r w:rsidR="00BB4DD0">
              <w:rPr>
                <w:webHidden/>
              </w:rPr>
              <w:instrText xml:space="preserve"> PAGEREF _Toc99022003 \h </w:instrText>
            </w:r>
            <w:r w:rsidR="00BB4DD0">
              <w:rPr>
                <w:webHidden/>
              </w:rPr>
            </w:r>
            <w:r w:rsidR="00BB4DD0">
              <w:rPr>
                <w:webHidden/>
              </w:rPr>
              <w:fldChar w:fldCharType="separate"/>
            </w:r>
            <w:r w:rsidR="00BB4DD0">
              <w:rPr>
                <w:webHidden/>
              </w:rPr>
              <w:t>30</w:t>
            </w:r>
            <w:r w:rsidR="00BB4DD0">
              <w:rPr>
                <w:webHidden/>
              </w:rPr>
              <w:fldChar w:fldCharType="end"/>
            </w:r>
          </w:hyperlink>
        </w:p>
        <w:p w14:paraId="11C90035" w14:textId="281411AC" w:rsidR="00BB4DD0" w:rsidRDefault="002226C0">
          <w:pPr>
            <w:pStyle w:val="TOC2"/>
            <w:rPr>
              <w:rFonts w:eastAsiaTheme="minorEastAsia" w:cstheme="minorBidi"/>
              <w:noProof/>
              <w:color w:val="auto"/>
              <w:sz w:val="22"/>
              <w:szCs w:val="22"/>
            </w:rPr>
          </w:pPr>
          <w:hyperlink w:anchor="_Toc99022004" w:history="1">
            <w:r w:rsidR="00BB4DD0" w:rsidRPr="0038189F">
              <w:rPr>
                <w:rStyle w:val="Hyperlink"/>
                <w:noProof/>
              </w:rPr>
              <w:t>Overall actions</w:t>
            </w:r>
            <w:r w:rsidR="00BB4DD0">
              <w:rPr>
                <w:noProof/>
                <w:webHidden/>
              </w:rPr>
              <w:tab/>
            </w:r>
            <w:r w:rsidR="00BB4DD0">
              <w:rPr>
                <w:noProof/>
                <w:webHidden/>
              </w:rPr>
              <w:fldChar w:fldCharType="begin"/>
            </w:r>
            <w:r w:rsidR="00BB4DD0">
              <w:rPr>
                <w:noProof/>
                <w:webHidden/>
              </w:rPr>
              <w:instrText xml:space="preserve"> PAGEREF _Toc99022004 \h </w:instrText>
            </w:r>
            <w:r w:rsidR="00BB4DD0">
              <w:rPr>
                <w:noProof/>
                <w:webHidden/>
              </w:rPr>
            </w:r>
            <w:r w:rsidR="00BB4DD0">
              <w:rPr>
                <w:noProof/>
                <w:webHidden/>
              </w:rPr>
              <w:fldChar w:fldCharType="separate"/>
            </w:r>
            <w:r w:rsidR="00BB4DD0">
              <w:rPr>
                <w:noProof/>
                <w:webHidden/>
              </w:rPr>
              <w:t>30</w:t>
            </w:r>
            <w:r w:rsidR="00BB4DD0">
              <w:rPr>
                <w:noProof/>
                <w:webHidden/>
              </w:rPr>
              <w:fldChar w:fldCharType="end"/>
            </w:r>
          </w:hyperlink>
        </w:p>
        <w:p w14:paraId="67199973" w14:textId="4FF01B22" w:rsidR="00BB4DD0" w:rsidRDefault="002226C0">
          <w:pPr>
            <w:pStyle w:val="TOC2"/>
            <w:rPr>
              <w:rFonts w:eastAsiaTheme="minorEastAsia" w:cstheme="minorBidi"/>
              <w:noProof/>
              <w:color w:val="auto"/>
              <w:sz w:val="22"/>
              <w:szCs w:val="22"/>
            </w:rPr>
          </w:pPr>
          <w:hyperlink w:anchor="_Toc99022005" w:history="1">
            <w:r w:rsidR="00BB4DD0" w:rsidRPr="0038189F">
              <w:rPr>
                <w:rStyle w:val="Hyperlink"/>
                <w:noProof/>
              </w:rPr>
              <w:t>Advocacy actions</w:t>
            </w:r>
            <w:r w:rsidR="00BB4DD0">
              <w:rPr>
                <w:noProof/>
                <w:webHidden/>
              </w:rPr>
              <w:tab/>
            </w:r>
            <w:r w:rsidR="00BB4DD0">
              <w:rPr>
                <w:noProof/>
                <w:webHidden/>
              </w:rPr>
              <w:fldChar w:fldCharType="begin"/>
            </w:r>
            <w:r w:rsidR="00BB4DD0">
              <w:rPr>
                <w:noProof/>
                <w:webHidden/>
              </w:rPr>
              <w:instrText xml:space="preserve"> PAGEREF _Toc99022005 \h </w:instrText>
            </w:r>
            <w:r w:rsidR="00BB4DD0">
              <w:rPr>
                <w:noProof/>
                <w:webHidden/>
              </w:rPr>
            </w:r>
            <w:r w:rsidR="00BB4DD0">
              <w:rPr>
                <w:noProof/>
                <w:webHidden/>
              </w:rPr>
              <w:fldChar w:fldCharType="separate"/>
            </w:r>
            <w:r w:rsidR="00BB4DD0">
              <w:rPr>
                <w:noProof/>
                <w:webHidden/>
              </w:rPr>
              <w:t>31</w:t>
            </w:r>
            <w:r w:rsidR="00BB4DD0">
              <w:rPr>
                <w:noProof/>
                <w:webHidden/>
              </w:rPr>
              <w:fldChar w:fldCharType="end"/>
            </w:r>
          </w:hyperlink>
        </w:p>
        <w:p w14:paraId="5C20CF11" w14:textId="603168F5" w:rsidR="00BB4DD0" w:rsidRDefault="002226C0">
          <w:pPr>
            <w:pStyle w:val="TOC2"/>
            <w:rPr>
              <w:rFonts w:eastAsiaTheme="minorEastAsia" w:cstheme="minorBidi"/>
              <w:noProof/>
              <w:color w:val="auto"/>
              <w:sz w:val="22"/>
              <w:szCs w:val="22"/>
            </w:rPr>
          </w:pPr>
          <w:hyperlink w:anchor="_Toc99022006" w:history="1">
            <w:r w:rsidR="00BB4DD0" w:rsidRPr="0038189F">
              <w:rPr>
                <w:rStyle w:val="Hyperlink"/>
                <w:noProof/>
              </w:rPr>
              <w:t>Operational / business actions</w:t>
            </w:r>
            <w:r w:rsidR="00BB4DD0">
              <w:rPr>
                <w:noProof/>
                <w:webHidden/>
              </w:rPr>
              <w:tab/>
            </w:r>
            <w:r w:rsidR="00BB4DD0">
              <w:rPr>
                <w:noProof/>
                <w:webHidden/>
              </w:rPr>
              <w:fldChar w:fldCharType="begin"/>
            </w:r>
            <w:r w:rsidR="00BB4DD0">
              <w:rPr>
                <w:noProof/>
                <w:webHidden/>
              </w:rPr>
              <w:instrText xml:space="preserve"> PAGEREF _Toc99022006 \h </w:instrText>
            </w:r>
            <w:r w:rsidR="00BB4DD0">
              <w:rPr>
                <w:noProof/>
                <w:webHidden/>
              </w:rPr>
            </w:r>
            <w:r w:rsidR="00BB4DD0">
              <w:rPr>
                <w:noProof/>
                <w:webHidden/>
              </w:rPr>
              <w:fldChar w:fldCharType="separate"/>
            </w:r>
            <w:r w:rsidR="00BB4DD0">
              <w:rPr>
                <w:noProof/>
                <w:webHidden/>
              </w:rPr>
              <w:t>32</w:t>
            </w:r>
            <w:r w:rsidR="00BB4DD0">
              <w:rPr>
                <w:noProof/>
                <w:webHidden/>
              </w:rPr>
              <w:fldChar w:fldCharType="end"/>
            </w:r>
          </w:hyperlink>
        </w:p>
        <w:p w14:paraId="71B4B21D" w14:textId="0981C38F" w:rsidR="00BB4DD0" w:rsidRDefault="002226C0">
          <w:pPr>
            <w:pStyle w:val="TOC2"/>
            <w:rPr>
              <w:rFonts w:eastAsiaTheme="minorEastAsia" w:cstheme="minorBidi"/>
              <w:noProof/>
              <w:color w:val="auto"/>
              <w:sz w:val="22"/>
              <w:szCs w:val="22"/>
            </w:rPr>
          </w:pPr>
          <w:hyperlink w:anchor="_Toc99022007" w:history="1">
            <w:r w:rsidR="00BB4DD0" w:rsidRPr="0038189F">
              <w:rPr>
                <w:rStyle w:val="Hyperlink"/>
                <w:noProof/>
              </w:rPr>
              <w:t>Werribee Township Regional Park and Davis Creek Precinct</w:t>
            </w:r>
            <w:r w:rsidR="00BB4DD0">
              <w:rPr>
                <w:noProof/>
                <w:webHidden/>
              </w:rPr>
              <w:tab/>
            </w:r>
            <w:r w:rsidR="00BB4DD0">
              <w:rPr>
                <w:noProof/>
                <w:webHidden/>
              </w:rPr>
              <w:fldChar w:fldCharType="begin"/>
            </w:r>
            <w:r w:rsidR="00BB4DD0">
              <w:rPr>
                <w:noProof/>
                <w:webHidden/>
              </w:rPr>
              <w:instrText xml:space="preserve"> PAGEREF _Toc99022007 \h </w:instrText>
            </w:r>
            <w:r w:rsidR="00BB4DD0">
              <w:rPr>
                <w:noProof/>
                <w:webHidden/>
              </w:rPr>
            </w:r>
            <w:r w:rsidR="00BB4DD0">
              <w:rPr>
                <w:noProof/>
                <w:webHidden/>
              </w:rPr>
              <w:fldChar w:fldCharType="separate"/>
            </w:r>
            <w:r w:rsidR="00BB4DD0">
              <w:rPr>
                <w:noProof/>
                <w:webHidden/>
              </w:rPr>
              <w:t>32</w:t>
            </w:r>
            <w:r w:rsidR="00BB4DD0">
              <w:rPr>
                <w:noProof/>
                <w:webHidden/>
              </w:rPr>
              <w:fldChar w:fldCharType="end"/>
            </w:r>
          </w:hyperlink>
        </w:p>
        <w:p w14:paraId="3C21F4CD" w14:textId="711F16DB" w:rsidR="00BB4DD0" w:rsidRDefault="002226C0">
          <w:pPr>
            <w:pStyle w:val="TOC2"/>
            <w:rPr>
              <w:rFonts w:eastAsiaTheme="minorEastAsia" w:cstheme="minorBidi"/>
              <w:noProof/>
              <w:color w:val="auto"/>
              <w:sz w:val="22"/>
              <w:szCs w:val="22"/>
            </w:rPr>
          </w:pPr>
          <w:hyperlink w:anchor="_Toc99022008" w:history="1">
            <w:r w:rsidR="00BB4DD0" w:rsidRPr="0038189F">
              <w:rPr>
                <w:rStyle w:val="Hyperlink"/>
                <w:noProof/>
              </w:rPr>
              <w:t>Riverbend Historical Park Precinct</w:t>
            </w:r>
            <w:r w:rsidR="00BB4DD0">
              <w:rPr>
                <w:noProof/>
                <w:webHidden/>
              </w:rPr>
              <w:tab/>
            </w:r>
            <w:r w:rsidR="00BB4DD0">
              <w:rPr>
                <w:noProof/>
                <w:webHidden/>
              </w:rPr>
              <w:fldChar w:fldCharType="begin"/>
            </w:r>
            <w:r w:rsidR="00BB4DD0">
              <w:rPr>
                <w:noProof/>
                <w:webHidden/>
              </w:rPr>
              <w:instrText xml:space="preserve"> PAGEREF _Toc99022008 \h </w:instrText>
            </w:r>
            <w:r w:rsidR="00BB4DD0">
              <w:rPr>
                <w:noProof/>
                <w:webHidden/>
              </w:rPr>
            </w:r>
            <w:r w:rsidR="00BB4DD0">
              <w:rPr>
                <w:noProof/>
                <w:webHidden/>
              </w:rPr>
              <w:fldChar w:fldCharType="separate"/>
            </w:r>
            <w:r w:rsidR="00BB4DD0">
              <w:rPr>
                <w:noProof/>
                <w:webHidden/>
              </w:rPr>
              <w:t>33</w:t>
            </w:r>
            <w:r w:rsidR="00BB4DD0">
              <w:rPr>
                <w:noProof/>
                <w:webHidden/>
              </w:rPr>
              <w:fldChar w:fldCharType="end"/>
            </w:r>
          </w:hyperlink>
        </w:p>
        <w:p w14:paraId="7DB93675" w14:textId="044E305D" w:rsidR="00BB4DD0" w:rsidRDefault="002226C0">
          <w:pPr>
            <w:pStyle w:val="TOC2"/>
            <w:rPr>
              <w:rFonts w:eastAsiaTheme="minorEastAsia" w:cstheme="minorBidi"/>
              <w:noProof/>
              <w:color w:val="auto"/>
              <w:sz w:val="22"/>
              <w:szCs w:val="22"/>
            </w:rPr>
          </w:pPr>
          <w:hyperlink w:anchor="_Toc99022009" w:history="1">
            <w:r w:rsidR="00BB4DD0" w:rsidRPr="0038189F">
              <w:rPr>
                <w:rStyle w:val="Hyperlink"/>
                <w:noProof/>
              </w:rPr>
              <w:t>Bungey’s Hole and Chirnside Park Precinct</w:t>
            </w:r>
            <w:r w:rsidR="00BB4DD0">
              <w:rPr>
                <w:noProof/>
                <w:webHidden/>
              </w:rPr>
              <w:tab/>
            </w:r>
            <w:r w:rsidR="00BB4DD0">
              <w:rPr>
                <w:noProof/>
                <w:webHidden/>
              </w:rPr>
              <w:fldChar w:fldCharType="begin"/>
            </w:r>
            <w:r w:rsidR="00BB4DD0">
              <w:rPr>
                <w:noProof/>
                <w:webHidden/>
              </w:rPr>
              <w:instrText xml:space="preserve"> PAGEREF _Toc99022009 \h </w:instrText>
            </w:r>
            <w:r w:rsidR="00BB4DD0">
              <w:rPr>
                <w:noProof/>
                <w:webHidden/>
              </w:rPr>
            </w:r>
            <w:r w:rsidR="00BB4DD0">
              <w:rPr>
                <w:noProof/>
                <w:webHidden/>
              </w:rPr>
              <w:fldChar w:fldCharType="separate"/>
            </w:r>
            <w:r w:rsidR="00BB4DD0">
              <w:rPr>
                <w:noProof/>
                <w:webHidden/>
              </w:rPr>
              <w:t>34</w:t>
            </w:r>
            <w:r w:rsidR="00BB4DD0">
              <w:rPr>
                <w:noProof/>
                <w:webHidden/>
              </w:rPr>
              <w:fldChar w:fldCharType="end"/>
            </w:r>
          </w:hyperlink>
        </w:p>
        <w:p w14:paraId="456B2C7A" w14:textId="11C0C151" w:rsidR="00BB4DD0" w:rsidRDefault="002226C0">
          <w:pPr>
            <w:pStyle w:val="TOC2"/>
            <w:rPr>
              <w:rFonts w:eastAsiaTheme="minorEastAsia" w:cstheme="minorBidi"/>
              <w:noProof/>
              <w:color w:val="auto"/>
              <w:sz w:val="22"/>
              <w:szCs w:val="22"/>
            </w:rPr>
          </w:pPr>
          <w:hyperlink w:anchor="_Toc99022010" w:history="1">
            <w:r w:rsidR="00BB4DD0" w:rsidRPr="0038189F">
              <w:rPr>
                <w:rStyle w:val="Hyperlink"/>
                <w:noProof/>
              </w:rPr>
              <w:t>Riverwalk, River Park, Zoo and Mansion Precinct</w:t>
            </w:r>
            <w:r w:rsidR="00BB4DD0">
              <w:rPr>
                <w:noProof/>
                <w:webHidden/>
              </w:rPr>
              <w:tab/>
            </w:r>
            <w:r w:rsidR="00BB4DD0">
              <w:rPr>
                <w:noProof/>
                <w:webHidden/>
              </w:rPr>
              <w:fldChar w:fldCharType="begin"/>
            </w:r>
            <w:r w:rsidR="00BB4DD0">
              <w:rPr>
                <w:noProof/>
                <w:webHidden/>
              </w:rPr>
              <w:instrText xml:space="preserve"> PAGEREF _Toc99022010 \h </w:instrText>
            </w:r>
            <w:r w:rsidR="00BB4DD0">
              <w:rPr>
                <w:noProof/>
                <w:webHidden/>
              </w:rPr>
            </w:r>
            <w:r w:rsidR="00BB4DD0">
              <w:rPr>
                <w:noProof/>
                <w:webHidden/>
              </w:rPr>
              <w:fldChar w:fldCharType="separate"/>
            </w:r>
            <w:r w:rsidR="00BB4DD0">
              <w:rPr>
                <w:noProof/>
                <w:webHidden/>
              </w:rPr>
              <w:t>35</w:t>
            </w:r>
            <w:r w:rsidR="00BB4DD0">
              <w:rPr>
                <w:noProof/>
                <w:webHidden/>
              </w:rPr>
              <w:fldChar w:fldCharType="end"/>
            </w:r>
          </w:hyperlink>
        </w:p>
        <w:p w14:paraId="3B961578" w14:textId="306DD5EF" w:rsidR="00BB4DD0" w:rsidRDefault="002226C0">
          <w:pPr>
            <w:pStyle w:val="TOC2"/>
            <w:rPr>
              <w:rFonts w:eastAsiaTheme="minorEastAsia" w:cstheme="minorBidi"/>
              <w:noProof/>
              <w:color w:val="auto"/>
              <w:sz w:val="22"/>
              <w:szCs w:val="22"/>
            </w:rPr>
          </w:pPr>
          <w:hyperlink w:anchor="_Toc99022011" w:history="1">
            <w:r w:rsidR="00BB4DD0" w:rsidRPr="0038189F">
              <w:rPr>
                <w:rStyle w:val="Hyperlink"/>
                <w:noProof/>
              </w:rPr>
              <w:t>Riverwalk, River Park, Zoo and Mansion Precinct continued</w:t>
            </w:r>
            <w:r w:rsidR="00BB4DD0">
              <w:rPr>
                <w:noProof/>
                <w:webHidden/>
              </w:rPr>
              <w:tab/>
            </w:r>
            <w:r w:rsidR="00BB4DD0">
              <w:rPr>
                <w:noProof/>
                <w:webHidden/>
              </w:rPr>
              <w:fldChar w:fldCharType="begin"/>
            </w:r>
            <w:r w:rsidR="00BB4DD0">
              <w:rPr>
                <w:noProof/>
                <w:webHidden/>
              </w:rPr>
              <w:instrText xml:space="preserve"> PAGEREF _Toc99022011 \h </w:instrText>
            </w:r>
            <w:r w:rsidR="00BB4DD0">
              <w:rPr>
                <w:noProof/>
                <w:webHidden/>
              </w:rPr>
            </w:r>
            <w:r w:rsidR="00BB4DD0">
              <w:rPr>
                <w:noProof/>
                <w:webHidden/>
              </w:rPr>
              <w:fldChar w:fldCharType="separate"/>
            </w:r>
            <w:r w:rsidR="00BB4DD0">
              <w:rPr>
                <w:noProof/>
                <w:webHidden/>
              </w:rPr>
              <w:t>35</w:t>
            </w:r>
            <w:r w:rsidR="00BB4DD0">
              <w:rPr>
                <w:noProof/>
                <w:webHidden/>
              </w:rPr>
              <w:fldChar w:fldCharType="end"/>
            </w:r>
          </w:hyperlink>
        </w:p>
        <w:p w14:paraId="07C26B92" w14:textId="11021E25" w:rsidR="00BB4DD0" w:rsidRDefault="002226C0">
          <w:pPr>
            <w:pStyle w:val="TOC2"/>
            <w:rPr>
              <w:rFonts w:eastAsiaTheme="minorEastAsia" w:cstheme="minorBidi"/>
              <w:noProof/>
              <w:color w:val="auto"/>
              <w:sz w:val="22"/>
              <w:szCs w:val="22"/>
            </w:rPr>
          </w:pPr>
          <w:hyperlink w:anchor="_Toc99022012" w:history="1">
            <w:r w:rsidR="00BB4DD0" w:rsidRPr="0038189F">
              <w:rPr>
                <w:rStyle w:val="Hyperlink"/>
                <w:noProof/>
              </w:rPr>
              <w:t>K Road Cliffs Precinct</w:t>
            </w:r>
            <w:r w:rsidR="00BB4DD0">
              <w:rPr>
                <w:noProof/>
                <w:webHidden/>
              </w:rPr>
              <w:tab/>
            </w:r>
            <w:r w:rsidR="00BB4DD0">
              <w:rPr>
                <w:noProof/>
                <w:webHidden/>
              </w:rPr>
              <w:fldChar w:fldCharType="begin"/>
            </w:r>
            <w:r w:rsidR="00BB4DD0">
              <w:rPr>
                <w:noProof/>
                <w:webHidden/>
              </w:rPr>
              <w:instrText xml:space="preserve"> PAGEREF _Toc99022012 \h </w:instrText>
            </w:r>
            <w:r w:rsidR="00BB4DD0">
              <w:rPr>
                <w:noProof/>
                <w:webHidden/>
              </w:rPr>
            </w:r>
            <w:r w:rsidR="00BB4DD0">
              <w:rPr>
                <w:noProof/>
                <w:webHidden/>
              </w:rPr>
              <w:fldChar w:fldCharType="separate"/>
            </w:r>
            <w:r w:rsidR="00BB4DD0">
              <w:rPr>
                <w:noProof/>
                <w:webHidden/>
              </w:rPr>
              <w:t>36</w:t>
            </w:r>
            <w:r w:rsidR="00BB4DD0">
              <w:rPr>
                <w:noProof/>
                <w:webHidden/>
              </w:rPr>
              <w:fldChar w:fldCharType="end"/>
            </w:r>
          </w:hyperlink>
        </w:p>
        <w:p w14:paraId="48A584C0" w14:textId="1099FC2A" w:rsidR="00BB4DD0" w:rsidRDefault="002226C0">
          <w:pPr>
            <w:pStyle w:val="TOC2"/>
            <w:rPr>
              <w:rFonts w:eastAsiaTheme="minorEastAsia" w:cstheme="minorBidi"/>
              <w:noProof/>
              <w:color w:val="auto"/>
              <w:sz w:val="22"/>
              <w:szCs w:val="22"/>
            </w:rPr>
          </w:pPr>
          <w:hyperlink w:anchor="_Toc99022013" w:history="1">
            <w:r w:rsidR="00BB4DD0" w:rsidRPr="0038189F">
              <w:rPr>
                <w:rStyle w:val="Hyperlink"/>
                <w:noProof/>
              </w:rPr>
              <w:t>River Mouth Precinct</w:t>
            </w:r>
            <w:r w:rsidR="00BB4DD0">
              <w:rPr>
                <w:noProof/>
                <w:webHidden/>
              </w:rPr>
              <w:tab/>
            </w:r>
            <w:r w:rsidR="00BB4DD0">
              <w:rPr>
                <w:noProof/>
                <w:webHidden/>
              </w:rPr>
              <w:fldChar w:fldCharType="begin"/>
            </w:r>
            <w:r w:rsidR="00BB4DD0">
              <w:rPr>
                <w:noProof/>
                <w:webHidden/>
              </w:rPr>
              <w:instrText xml:space="preserve"> PAGEREF _Toc99022013 \h </w:instrText>
            </w:r>
            <w:r w:rsidR="00BB4DD0">
              <w:rPr>
                <w:noProof/>
                <w:webHidden/>
              </w:rPr>
            </w:r>
            <w:r w:rsidR="00BB4DD0">
              <w:rPr>
                <w:noProof/>
                <w:webHidden/>
              </w:rPr>
              <w:fldChar w:fldCharType="separate"/>
            </w:r>
            <w:r w:rsidR="00BB4DD0">
              <w:rPr>
                <w:noProof/>
                <w:webHidden/>
              </w:rPr>
              <w:t>37</w:t>
            </w:r>
            <w:r w:rsidR="00BB4DD0">
              <w:rPr>
                <w:noProof/>
                <w:webHidden/>
              </w:rPr>
              <w:fldChar w:fldCharType="end"/>
            </w:r>
          </w:hyperlink>
        </w:p>
        <w:p w14:paraId="6B6CF1A4" w14:textId="10E282E2" w:rsidR="007B75A9" w:rsidRDefault="007B75A9">
          <w:r>
            <w:rPr>
              <w:b/>
              <w:bCs/>
              <w:noProof/>
            </w:rPr>
            <w:fldChar w:fldCharType="end"/>
          </w:r>
        </w:p>
      </w:sdtContent>
    </w:sdt>
    <w:p w14:paraId="2F9EBFDE" w14:textId="2ECC3729" w:rsidR="002A163B" w:rsidRPr="00BB7AA8" w:rsidRDefault="00B53C71" w:rsidP="00BB7AA8">
      <w:pPr>
        <w:pStyle w:val="GreyBox"/>
        <w:pageBreakBefore/>
        <w:pBdr>
          <w:top w:val="single" w:sz="4" w:space="10" w:color="F2F2F2"/>
          <w:bottom w:val="single" w:sz="4" w:space="10" w:color="F2F2F2"/>
        </w:pBdr>
      </w:pPr>
      <w:r w:rsidRPr="00BB7AA8">
        <w:lastRenderedPageBreak/>
        <w:t xml:space="preserve">For thousands of years before European settlement began, the area that is now the City of Wyndham was a place of particular importance to the Bunurong and </w:t>
      </w:r>
      <w:proofErr w:type="spellStart"/>
      <w:r w:rsidRPr="00BB7AA8">
        <w:t>Wadawurrung</w:t>
      </w:r>
      <w:proofErr w:type="spellEnd"/>
      <w:r w:rsidRPr="00BB7AA8">
        <w:t xml:space="preserve"> Peoples.</w:t>
      </w:r>
    </w:p>
    <w:p w14:paraId="404A7436" w14:textId="7D2203DE" w:rsidR="007B75A9" w:rsidRDefault="007B75A9" w:rsidP="007B75A9">
      <w:pPr>
        <w:pStyle w:val="BodyTextBold"/>
      </w:pPr>
      <w:proofErr w:type="spellStart"/>
      <w:r>
        <w:t>Wadawurrung</w:t>
      </w:r>
      <w:proofErr w:type="spellEnd"/>
      <w:r>
        <w:t xml:space="preserve"> foreword</w:t>
      </w:r>
    </w:p>
    <w:p w14:paraId="6A8D00F1" w14:textId="603DDCBF" w:rsidR="007B75A9" w:rsidRDefault="007B75A9" w:rsidP="007B75A9">
      <w:pPr>
        <w:pStyle w:val="BodyText"/>
      </w:pPr>
      <w:proofErr w:type="spellStart"/>
      <w:r>
        <w:t>Wirribi</w:t>
      </w:r>
      <w:proofErr w:type="spellEnd"/>
      <w:r>
        <w:t xml:space="preserve"> means spine, as the shape of the river is like a spine, </w:t>
      </w:r>
      <w:proofErr w:type="spellStart"/>
      <w:r>
        <w:t>Wirribi</w:t>
      </w:r>
      <w:proofErr w:type="spellEnd"/>
      <w:r>
        <w:t xml:space="preserve"> </w:t>
      </w:r>
      <w:proofErr w:type="spellStart"/>
      <w:r>
        <w:t>Yaluk</w:t>
      </w:r>
      <w:proofErr w:type="spellEnd"/>
      <w:r>
        <w:t xml:space="preserve"> means the Werribee River. The river starts in the Great Dividing Ranges.</w:t>
      </w:r>
    </w:p>
    <w:p w14:paraId="2CDFDCC5" w14:textId="0C16BA48" w:rsidR="007B75A9" w:rsidRDefault="007B75A9" w:rsidP="007B75A9">
      <w:pPr>
        <w:pStyle w:val="BodyText"/>
      </w:pPr>
      <w:r>
        <w:t xml:space="preserve">The </w:t>
      </w:r>
      <w:proofErr w:type="spellStart"/>
      <w:r>
        <w:t>Wadawurrung</w:t>
      </w:r>
      <w:proofErr w:type="spellEnd"/>
      <w:r>
        <w:t xml:space="preserve"> People who lived and were responsible for caring for this part of Country were the </w:t>
      </w:r>
      <w:proofErr w:type="spellStart"/>
      <w:r>
        <w:t>Marpeang</w:t>
      </w:r>
      <w:proofErr w:type="spellEnd"/>
      <w:r>
        <w:t xml:space="preserve"> </w:t>
      </w:r>
      <w:proofErr w:type="spellStart"/>
      <w:r>
        <w:t>bulluk</w:t>
      </w:r>
      <w:proofErr w:type="spellEnd"/>
      <w:r>
        <w:t xml:space="preserve"> group of the </w:t>
      </w:r>
      <w:proofErr w:type="spellStart"/>
      <w:r>
        <w:t>Wadawurrung</w:t>
      </w:r>
      <w:proofErr w:type="spellEnd"/>
      <w:r>
        <w:t xml:space="preserve">. For thousands of years before European settlement began, the area that is now the City of Wyndham was a place of particular importance to </w:t>
      </w:r>
      <w:proofErr w:type="spellStart"/>
      <w:r>
        <w:t>Wadawurrung</w:t>
      </w:r>
      <w:proofErr w:type="spellEnd"/>
      <w:r>
        <w:t xml:space="preserve"> People.</w:t>
      </w:r>
    </w:p>
    <w:p w14:paraId="04E12EF7" w14:textId="49722F0E" w:rsidR="007B75A9" w:rsidRDefault="007B75A9" w:rsidP="007B75A9">
      <w:pPr>
        <w:pStyle w:val="BodyText"/>
      </w:pPr>
      <w:r>
        <w:t xml:space="preserve">The boundaries between different social groups were commonly marked by natural features such as streams or mountain ranges. </w:t>
      </w:r>
      <w:proofErr w:type="spellStart"/>
      <w:r>
        <w:t>Wirribi</w:t>
      </w:r>
      <w:proofErr w:type="spellEnd"/>
      <w:r>
        <w:t xml:space="preserve"> </w:t>
      </w:r>
      <w:proofErr w:type="spellStart"/>
      <w:r>
        <w:t>Yaluk</w:t>
      </w:r>
      <w:proofErr w:type="spellEnd"/>
      <w:r>
        <w:t xml:space="preserve"> was a boundary between the estates of the </w:t>
      </w:r>
      <w:proofErr w:type="spellStart"/>
      <w:r>
        <w:t>Wadawurrung</w:t>
      </w:r>
      <w:proofErr w:type="spellEnd"/>
      <w:r>
        <w:t xml:space="preserve"> and the Bunurong language groups. </w:t>
      </w:r>
      <w:proofErr w:type="spellStart"/>
      <w:r>
        <w:t>Wadawurrung</w:t>
      </w:r>
      <w:proofErr w:type="spellEnd"/>
      <w:r>
        <w:t xml:space="preserve"> Country stopped at </w:t>
      </w:r>
      <w:proofErr w:type="spellStart"/>
      <w:r>
        <w:t>Wirribi</w:t>
      </w:r>
      <w:proofErr w:type="spellEnd"/>
      <w:r>
        <w:t xml:space="preserve"> </w:t>
      </w:r>
      <w:proofErr w:type="spellStart"/>
      <w:r>
        <w:t>Yaluk</w:t>
      </w:r>
      <w:proofErr w:type="spellEnd"/>
      <w:r>
        <w:t xml:space="preserve">. If you crossed the river at </w:t>
      </w:r>
      <w:proofErr w:type="spellStart"/>
      <w:r>
        <w:t>Wirribi</w:t>
      </w:r>
      <w:proofErr w:type="spellEnd"/>
      <w:r>
        <w:t xml:space="preserve"> you </w:t>
      </w:r>
      <w:proofErr w:type="gramStart"/>
      <w:r>
        <w:t>entered into</w:t>
      </w:r>
      <w:proofErr w:type="gramEnd"/>
      <w:r>
        <w:t xml:space="preserve"> the Country of the Bunurong.</w:t>
      </w:r>
    </w:p>
    <w:p w14:paraId="064EB25D" w14:textId="33281A2A" w:rsidR="007B75A9" w:rsidRDefault="007B75A9" w:rsidP="007B75A9">
      <w:pPr>
        <w:pStyle w:val="BodyText"/>
      </w:pPr>
      <w:r>
        <w:t xml:space="preserve">There was cultural respect, and authority </w:t>
      </w:r>
      <w:proofErr w:type="gramStart"/>
      <w:r>
        <w:t>in regards to</w:t>
      </w:r>
      <w:proofErr w:type="gramEnd"/>
      <w:r>
        <w:t xml:space="preserve"> the shared values of </w:t>
      </w:r>
      <w:proofErr w:type="spellStart"/>
      <w:r>
        <w:t>Wirribi</w:t>
      </w:r>
      <w:proofErr w:type="spellEnd"/>
      <w:r>
        <w:t xml:space="preserve"> </w:t>
      </w:r>
      <w:proofErr w:type="spellStart"/>
      <w:r>
        <w:t>Yaluk</w:t>
      </w:r>
      <w:proofErr w:type="spellEnd"/>
      <w:r>
        <w:t xml:space="preserve"> when there was a boundary. You only crossed your boundary by invitation via a message stick that would carry burnt markings to advise you when you were invited to the other group’s Country.</w:t>
      </w:r>
    </w:p>
    <w:p w14:paraId="4FE2B491" w14:textId="027E23CF" w:rsidR="007B75A9" w:rsidRDefault="007B75A9" w:rsidP="007B75A9">
      <w:pPr>
        <w:pStyle w:val="BodyText"/>
      </w:pPr>
      <w:r>
        <w:t xml:space="preserve">When you </w:t>
      </w:r>
      <w:proofErr w:type="gramStart"/>
      <w:r>
        <w:t>arrived</w:t>
      </w:r>
      <w:proofErr w:type="gramEnd"/>
      <w:r>
        <w:t xml:space="preserve"> you would be cleansed and smoked, this was a Cultural practice by each group. The smoking is about cleansing your feet of your Country, cleansing of your spirit so you do not bring bad spirit or harm onto others Country and the smoking lets our ancestors and creator know we have visitors on Country, we ask them to watch over our visitors while on Country. We ask of visitors to respect and have no greed or do no harm. We therefore ask that you respect and care for the waters of </w:t>
      </w:r>
      <w:proofErr w:type="spellStart"/>
      <w:r>
        <w:t>Wirribi</w:t>
      </w:r>
      <w:proofErr w:type="spellEnd"/>
      <w:r>
        <w:t xml:space="preserve"> </w:t>
      </w:r>
      <w:proofErr w:type="spellStart"/>
      <w:r>
        <w:t>Yaluk</w:t>
      </w:r>
      <w:proofErr w:type="spellEnd"/>
      <w:r>
        <w:t>, and the animals, vegetation and birds that find refuge in this corridor, and support the aspirations of this Plan.</w:t>
      </w:r>
    </w:p>
    <w:p w14:paraId="3C307C30" w14:textId="035919E2" w:rsidR="007B75A9" w:rsidRPr="00BB7AA8" w:rsidRDefault="007B75A9" w:rsidP="00BB7AA8">
      <w:pPr>
        <w:pStyle w:val="BodyTextBold"/>
      </w:pPr>
      <w:r w:rsidRPr="00BB7AA8">
        <w:t>Foreword of the Bunurong people’s Country</w:t>
      </w:r>
    </w:p>
    <w:p w14:paraId="57E632BA" w14:textId="7B7104F2" w:rsidR="007B75A9" w:rsidRDefault="007B75A9" w:rsidP="007B75A9">
      <w:pPr>
        <w:pStyle w:val="BodyText"/>
      </w:pPr>
      <w:proofErr w:type="spellStart"/>
      <w:r>
        <w:t>Wirribi</w:t>
      </w:r>
      <w:proofErr w:type="spellEnd"/>
      <w:r>
        <w:t xml:space="preserve"> </w:t>
      </w:r>
      <w:proofErr w:type="spellStart"/>
      <w:r>
        <w:t>Yaluk</w:t>
      </w:r>
      <w:proofErr w:type="spellEnd"/>
      <w:r>
        <w:t xml:space="preserve"> forms the Western most boundary of the Bunurong people, but these boundaries are not as Europeans understand them now, they are where people’s connection to place changes within the cultural landscape.</w:t>
      </w:r>
    </w:p>
    <w:p w14:paraId="18379B77" w14:textId="2150B340" w:rsidR="007B75A9" w:rsidRDefault="007B75A9" w:rsidP="007B75A9">
      <w:pPr>
        <w:pStyle w:val="BodyText"/>
      </w:pPr>
      <w:r>
        <w:t xml:space="preserve">This place marks a shared boundary with the </w:t>
      </w:r>
      <w:proofErr w:type="spellStart"/>
      <w:r>
        <w:t>Wadawurrung</w:t>
      </w:r>
      <w:proofErr w:type="spellEnd"/>
      <w:r>
        <w:t xml:space="preserve"> people. The </w:t>
      </w:r>
      <w:proofErr w:type="spellStart"/>
      <w:r>
        <w:t>Wirribi</w:t>
      </w:r>
      <w:proofErr w:type="spellEnd"/>
      <w:r>
        <w:t xml:space="preserve"> </w:t>
      </w:r>
      <w:proofErr w:type="spellStart"/>
      <w:r>
        <w:t>Yaluk</w:t>
      </w:r>
      <w:proofErr w:type="spellEnd"/>
      <w:r>
        <w:t xml:space="preserve"> bordered two Bunurong clans at the threshold of European colonisation, the </w:t>
      </w:r>
      <w:proofErr w:type="spellStart"/>
      <w:r>
        <w:t>Kurung</w:t>
      </w:r>
      <w:proofErr w:type="spellEnd"/>
      <w:r>
        <w:t>-Jang-</w:t>
      </w:r>
      <w:proofErr w:type="spellStart"/>
      <w:r>
        <w:t>Balluk</w:t>
      </w:r>
      <w:proofErr w:type="spellEnd"/>
      <w:r>
        <w:t xml:space="preserve"> and </w:t>
      </w:r>
      <w:proofErr w:type="spellStart"/>
      <w:r>
        <w:t>Yalukit</w:t>
      </w:r>
      <w:proofErr w:type="spellEnd"/>
      <w:r>
        <w:t xml:space="preserve"> </w:t>
      </w:r>
      <w:proofErr w:type="spellStart"/>
      <w:r>
        <w:t>Willam</w:t>
      </w:r>
      <w:proofErr w:type="spellEnd"/>
      <w:r>
        <w:t xml:space="preserve">, both groups were severely affected by early European colonisation. If you lose enough of something, what little you have left becomes so much more important. The Bunurong people were amongst the first Indigenous people in Victoria that were involved in cross-cultural entanglements with Europeans, and although they were reduced to just a handful of individuals by the mid-1800s, they are still here, and continue to maintain our cultural obligations to care for the people, the flora and fauna, the </w:t>
      </w:r>
      <w:proofErr w:type="gramStart"/>
      <w:r>
        <w:t>lands</w:t>
      </w:r>
      <w:proofErr w:type="gramEnd"/>
      <w:r>
        <w:t xml:space="preserve"> and the waters within the Bunurong cultural landscape, which is alive with our stories.</w:t>
      </w:r>
    </w:p>
    <w:p w14:paraId="206FB560" w14:textId="77777777" w:rsidR="007B75A9" w:rsidRDefault="007B75A9" w:rsidP="007B75A9">
      <w:pPr>
        <w:pStyle w:val="BodyText"/>
      </w:pPr>
      <w:r>
        <w:t xml:space="preserve">The </w:t>
      </w:r>
      <w:proofErr w:type="spellStart"/>
      <w:r>
        <w:t>Wirribi</w:t>
      </w:r>
      <w:proofErr w:type="spellEnd"/>
      <w:r>
        <w:t xml:space="preserve"> </w:t>
      </w:r>
      <w:proofErr w:type="spellStart"/>
      <w:r>
        <w:t>Yaluk</w:t>
      </w:r>
      <w:proofErr w:type="spellEnd"/>
      <w:r>
        <w:t xml:space="preserve"> along with the other major waterways within Bunurong Country demonstrate the flow of life, </w:t>
      </w:r>
      <w:proofErr w:type="gramStart"/>
      <w:r>
        <w:t>health</w:t>
      </w:r>
      <w:proofErr w:type="gramEnd"/>
      <w:r>
        <w:t xml:space="preserve"> and purpose. Bunurong Elders today liken these waterways to a life’s journey, from the merest trickle of moisture in the rain, flowing into a creek, to the fast clear rush of a large river that eventually flows to its end at the sea. Bunurong people are saltwater people and this connection between the sea and the hinterland is important. </w:t>
      </w:r>
    </w:p>
    <w:p w14:paraId="4C898E0E" w14:textId="5FDE2786" w:rsidR="007B75A9" w:rsidRDefault="007B75A9" w:rsidP="007B75A9">
      <w:pPr>
        <w:pStyle w:val="BodyText"/>
      </w:pPr>
      <w:r>
        <w:lastRenderedPageBreak/>
        <w:t xml:space="preserve">The use of resources along the river followed a seasonal pattern that ebbed and flowed with people’s needs. These resources were shared between the </w:t>
      </w:r>
      <w:proofErr w:type="spellStart"/>
      <w:r>
        <w:t>Wadawurrung</w:t>
      </w:r>
      <w:proofErr w:type="spellEnd"/>
      <w:r>
        <w:t xml:space="preserve"> and the Bunurong people and were mostly harvested in a sustainable way that allowed for future generations to also enjoy these important places. These resources have changed today, but rivers flow with the life force of Country and after heavy rain they cleanse the debris to eventually make the water clear and clean again.</w:t>
      </w:r>
    </w:p>
    <w:p w14:paraId="0C42938D" w14:textId="2E9DA3D6" w:rsidR="007B75A9" w:rsidRDefault="007B75A9" w:rsidP="007B75A9">
      <w:pPr>
        <w:pStyle w:val="BodyText"/>
      </w:pPr>
      <w:r>
        <w:t>Please join the Bunurong people in creating a future for all our children by helping to care for Country in a way that is more sustainable and that recognises the deep connection of Traditional Owners to this cultural landscape.</w:t>
      </w:r>
    </w:p>
    <w:p w14:paraId="4DFB03FA" w14:textId="77777777" w:rsidR="007B75A9" w:rsidRPr="00BB7AA8" w:rsidRDefault="007B75A9" w:rsidP="00BB7AA8">
      <w:pPr>
        <w:pStyle w:val="BodyTextBold"/>
      </w:pPr>
      <w:r>
        <w:t>A note about Language</w:t>
      </w:r>
    </w:p>
    <w:p w14:paraId="01E39DFD" w14:textId="53E9FA52" w:rsidR="007B75A9" w:rsidRDefault="007B75A9" w:rsidP="007B75A9">
      <w:pPr>
        <w:pStyle w:val="BodyText"/>
      </w:pPr>
      <w:r>
        <w:t xml:space="preserve">In this document </w:t>
      </w:r>
      <w:proofErr w:type="spellStart"/>
      <w:r>
        <w:t>Wirribi</w:t>
      </w:r>
      <w:proofErr w:type="spellEnd"/>
      <w:r>
        <w:t xml:space="preserve"> </w:t>
      </w:r>
      <w:proofErr w:type="spellStart"/>
      <w:r>
        <w:t>Yaluk</w:t>
      </w:r>
      <w:proofErr w:type="spellEnd"/>
      <w:r>
        <w:t xml:space="preserve"> is used, being the </w:t>
      </w:r>
      <w:proofErr w:type="spellStart"/>
      <w:r>
        <w:t>Wadawurrung</w:t>
      </w:r>
      <w:proofErr w:type="spellEnd"/>
      <w:r>
        <w:t xml:space="preserve"> name for the Werribee River. The Bunurong word for creek is Yallock, and the Bunurong Traditional Owners have kindly supported the use of </w:t>
      </w:r>
      <w:proofErr w:type="spellStart"/>
      <w:r>
        <w:t>Yaluk</w:t>
      </w:r>
      <w:proofErr w:type="spellEnd"/>
      <w:r>
        <w:t xml:space="preserve"> in this document for simplicity. </w:t>
      </w:r>
      <w:proofErr w:type="spellStart"/>
      <w:r>
        <w:t>Nerm</w:t>
      </w:r>
      <w:proofErr w:type="spellEnd"/>
      <w:r>
        <w:t xml:space="preserve"> is the name for Port Phillip Bay for both Bunurong and </w:t>
      </w:r>
      <w:proofErr w:type="spellStart"/>
      <w:r>
        <w:t>Wadawurrung</w:t>
      </w:r>
      <w:proofErr w:type="spellEnd"/>
      <w:r>
        <w:t xml:space="preserve"> and Traditional Owners.</w:t>
      </w:r>
    </w:p>
    <w:p w14:paraId="70A31325" w14:textId="1A7E76D9" w:rsidR="007B75A9" w:rsidRPr="007B75A9" w:rsidRDefault="007B75A9" w:rsidP="007B75A9">
      <w:pPr>
        <w:pStyle w:val="BodyText"/>
      </w:pPr>
      <w:r>
        <w:t xml:space="preserve">We acknowledge the Bunurong and </w:t>
      </w:r>
      <w:proofErr w:type="spellStart"/>
      <w:r>
        <w:t>Wadawurrung</w:t>
      </w:r>
      <w:proofErr w:type="spellEnd"/>
      <w:r>
        <w:t xml:space="preserve"> Peoples, the Traditional Owners of the east and west side of </w:t>
      </w:r>
      <w:proofErr w:type="spellStart"/>
      <w:r>
        <w:t>Wirribi</w:t>
      </w:r>
      <w:proofErr w:type="spellEnd"/>
      <w:r>
        <w:t xml:space="preserve"> </w:t>
      </w:r>
      <w:proofErr w:type="spellStart"/>
      <w:r>
        <w:t>Yaluk</w:t>
      </w:r>
      <w:proofErr w:type="spellEnd"/>
      <w:r>
        <w:t xml:space="preserve"> respectively, and their Elders past and present as the original custodians of this region’s lands and waters. We pay our respects to these Peoples past and present and to the ongoing living culture of Aboriginal and Torres Strait Islander Peoples.</w:t>
      </w:r>
    </w:p>
    <w:p w14:paraId="198423FC" w14:textId="77777777" w:rsidR="002A163B" w:rsidRDefault="00B53C71" w:rsidP="00393FC7">
      <w:pPr>
        <w:pStyle w:val="Heading1"/>
      </w:pPr>
      <w:bookmarkStart w:id="0" w:name="_TOC_250016"/>
      <w:bookmarkStart w:id="1" w:name="_Toc99021982"/>
      <w:bookmarkEnd w:id="0"/>
      <w:r w:rsidRPr="00821B93">
        <w:lastRenderedPageBreak/>
        <w:t>Introduction</w:t>
      </w:r>
      <w:bookmarkEnd w:id="1"/>
    </w:p>
    <w:p w14:paraId="7C6F341C" w14:textId="470693C8" w:rsidR="002A163B" w:rsidRDefault="00B53C71" w:rsidP="0072294A">
      <w:pPr>
        <w:pStyle w:val="Introduction"/>
      </w:pPr>
      <w:r w:rsidRPr="00821B93">
        <w:t>The Werribee Plains, through</w:t>
      </w:r>
      <w:r w:rsidR="0072294A">
        <w:t xml:space="preserve"> </w:t>
      </w:r>
      <w:r w:rsidRPr="00821B93">
        <w:t xml:space="preserve">which </w:t>
      </w:r>
      <w:proofErr w:type="spellStart"/>
      <w:r w:rsidRPr="00821B93">
        <w:t>Wirribi</w:t>
      </w:r>
      <w:proofErr w:type="spellEnd"/>
      <w:r w:rsidRPr="00821B93">
        <w:t xml:space="preserve"> </w:t>
      </w:r>
      <w:proofErr w:type="spellStart"/>
      <w:r w:rsidRPr="00821B93">
        <w:t>Yaluk</w:t>
      </w:r>
      <w:proofErr w:type="spellEnd"/>
      <w:r w:rsidRPr="00821B93">
        <w:t xml:space="preserve"> (the Werribee River) now passes, has long been environmentally managed by</w:t>
      </w:r>
      <w:r w:rsidR="0072294A">
        <w:t xml:space="preserve"> </w:t>
      </w:r>
      <w:r w:rsidRPr="00821B93">
        <w:t xml:space="preserve">the Bunurong Peoples and the </w:t>
      </w:r>
      <w:proofErr w:type="spellStart"/>
      <w:r w:rsidRPr="00821B93">
        <w:t>Wadawurrung</w:t>
      </w:r>
      <w:proofErr w:type="spellEnd"/>
      <w:r w:rsidRPr="00821B93">
        <w:t xml:space="preserve"> Peoples, to the east and west of </w:t>
      </w:r>
      <w:proofErr w:type="spellStart"/>
      <w:r w:rsidRPr="00821B93">
        <w:t>Wirribi</w:t>
      </w:r>
      <w:proofErr w:type="spellEnd"/>
      <w:r w:rsidRPr="00821B93">
        <w:t xml:space="preserve"> </w:t>
      </w:r>
      <w:proofErr w:type="spellStart"/>
      <w:r w:rsidRPr="00821B93">
        <w:t>Yaluk</w:t>
      </w:r>
      <w:proofErr w:type="spellEnd"/>
      <w:r w:rsidRPr="00821B93">
        <w:t xml:space="preserve"> respectively, and they continue</w:t>
      </w:r>
      <w:r w:rsidR="0072294A">
        <w:t xml:space="preserve"> </w:t>
      </w:r>
      <w:r w:rsidRPr="00821B93">
        <w:t>as Traditional Owners for these lands and waters today</w:t>
      </w:r>
      <w:r w:rsidR="0072294A">
        <w:t>.</w:t>
      </w:r>
    </w:p>
    <w:p w14:paraId="5F580FED" w14:textId="5CCE9677" w:rsidR="00B53C71" w:rsidRPr="00821B93" w:rsidRDefault="00B53C71" w:rsidP="00B53C71">
      <w:pPr>
        <w:pStyle w:val="BodyText"/>
      </w:pPr>
      <w:r w:rsidRPr="00821B93">
        <w:t xml:space="preserve">The movement to acknowledge and understand waterways as living and integrated natural entities, as demonstrated through the Draft </w:t>
      </w:r>
      <w:r w:rsidRPr="00821B93">
        <w:rPr>
          <w:i/>
        </w:rPr>
        <w:t>Yarra Strategic Plan 2020</w:t>
      </w:r>
      <w:r w:rsidRPr="00821B93">
        <w:t>, has led to enhanced appreciation of rivers in Melbourne’s west and the need to protect their inherent natural and cultural values.</w:t>
      </w:r>
    </w:p>
    <w:p w14:paraId="3AEF6B8A" w14:textId="57992357" w:rsidR="00B53C71" w:rsidRPr="00821B93" w:rsidRDefault="00B53C71" w:rsidP="00B53C71">
      <w:pPr>
        <w:pStyle w:val="BodyText"/>
      </w:pPr>
      <w:r w:rsidRPr="00821B93">
        <w:t xml:space="preserve">The beautiful and majestic </w:t>
      </w:r>
      <w:proofErr w:type="spellStart"/>
      <w:r w:rsidRPr="00821B93">
        <w:t>Wirribi</w:t>
      </w:r>
      <w:proofErr w:type="spellEnd"/>
      <w:r w:rsidRPr="00821B93">
        <w:t xml:space="preserve"> </w:t>
      </w:r>
      <w:proofErr w:type="spellStart"/>
      <w:r w:rsidRPr="00821B93">
        <w:t>Yaluk</w:t>
      </w:r>
      <w:proofErr w:type="spellEnd"/>
      <w:r w:rsidRPr="00821B93">
        <w:t xml:space="preserve"> lacks broad awareness of the value it provides and potential it offers to the surrounding community and visitors from afar. In a precinct with</w:t>
      </w:r>
      <w:r w:rsidR="0072294A">
        <w:t xml:space="preserve"> </w:t>
      </w:r>
      <w:r w:rsidRPr="00821B93">
        <w:t xml:space="preserve">a </w:t>
      </w:r>
      <w:proofErr w:type="gramStart"/>
      <w:r w:rsidRPr="00821B93">
        <w:t>fast growing</w:t>
      </w:r>
      <w:proofErr w:type="gramEnd"/>
      <w:r w:rsidRPr="00821B93">
        <w:t xml:space="preserve"> population, need for additional green space, and a drying climate, the </w:t>
      </w:r>
      <w:proofErr w:type="spellStart"/>
      <w:r w:rsidRPr="00821B93">
        <w:t>Wirribi</w:t>
      </w:r>
      <w:proofErr w:type="spellEnd"/>
      <w:r w:rsidRPr="00821B93">
        <w:t xml:space="preserve"> </w:t>
      </w:r>
      <w:proofErr w:type="spellStart"/>
      <w:r w:rsidRPr="00821B93">
        <w:t>Yaluk</w:t>
      </w:r>
      <w:proofErr w:type="spellEnd"/>
      <w:r w:rsidRPr="00821B93">
        <w:t xml:space="preserve"> and its open spaces are a vital refuge.</w:t>
      </w:r>
    </w:p>
    <w:p w14:paraId="0DFD640E" w14:textId="77777777" w:rsidR="00B53C71" w:rsidRPr="00821B93" w:rsidRDefault="00B53C71" w:rsidP="00B53C71">
      <w:pPr>
        <w:pStyle w:val="BodyText"/>
      </w:pPr>
      <w:r w:rsidRPr="00821B93">
        <w:t xml:space="preserve">The Lower Werribee Waterway Amenity Action Plan is an action of the </w:t>
      </w:r>
      <w:r w:rsidRPr="00821B93">
        <w:rPr>
          <w:i/>
        </w:rPr>
        <w:t>Waterways of the West Action Plan 2021</w:t>
      </w:r>
      <w:r w:rsidRPr="00821B93">
        <w:t>, which aims to improve waterway amenity to meet community expectations.</w:t>
      </w:r>
    </w:p>
    <w:p w14:paraId="4ADD19A4" w14:textId="7D68154F" w:rsidR="00B53C71" w:rsidRPr="00821B93" w:rsidRDefault="00B53C71" w:rsidP="00B53C71">
      <w:pPr>
        <w:pStyle w:val="BodyText"/>
      </w:pPr>
      <w:r w:rsidRPr="00821B93">
        <w:t xml:space="preserve">While it boasts a number of recent investments and </w:t>
      </w:r>
      <w:proofErr w:type="gramStart"/>
      <w:r w:rsidRPr="00821B93">
        <w:t>well established</w:t>
      </w:r>
      <w:proofErr w:type="gramEnd"/>
      <w:r w:rsidRPr="00821B93">
        <w:t xml:space="preserve"> landmarks, the Lower </w:t>
      </w:r>
      <w:proofErr w:type="spellStart"/>
      <w:r w:rsidRPr="00821B93">
        <w:t>Wirribi</w:t>
      </w:r>
      <w:proofErr w:type="spellEnd"/>
      <w:r w:rsidRPr="00821B93">
        <w:t xml:space="preserve"> </w:t>
      </w:r>
      <w:proofErr w:type="spellStart"/>
      <w:r w:rsidRPr="00821B93">
        <w:t>Yaluk</w:t>
      </w:r>
      <w:proofErr w:type="spellEnd"/>
      <w:r w:rsidRPr="00821B93">
        <w:t xml:space="preserve"> still suffers from a lack of access, connectivity, activity and visibility.</w:t>
      </w:r>
      <w:r w:rsidR="00393FC7">
        <w:t xml:space="preserve"> </w:t>
      </w:r>
      <w:r w:rsidRPr="00821B93">
        <w:t>It is an ideal location to test and demonstrate collaborative leadership to achieve multiple benefits (social, environmental, and economic) for the waterway and its community.</w:t>
      </w:r>
    </w:p>
    <w:p w14:paraId="495E8D9C" w14:textId="6F2DBC3A" w:rsidR="002A163B" w:rsidRDefault="00B53C71" w:rsidP="00B53C71">
      <w:pPr>
        <w:pStyle w:val="BodyText"/>
      </w:pPr>
      <w:r w:rsidRPr="00821B93">
        <w:t>Natural assets such as waterways and open spaces have been crucial to</w:t>
      </w:r>
      <w:r w:rsidR="00393FC7">
        <w:t xml:space="preserve"> </w:t>
      </w:r>
      <w:r w:rsidRPr="00821B93">
        <w:t xml:space="preserve">community wellbeing during Covid-19 lockdowns as highlighted in the Victorian Government’s new </w:t>
      </w:r>
      <w:r w:rsidRPr="00821B93">
        <w:rPr>
          <w:i/>
        </w:rPr>
        <w:t>Open Space for Everyone Strategy, 2021</w:t>
      </w:r>
      <w:r w:rsidRPr="00821B93">
        <w:t>. Our post-pandemic economic recovery can also be aided by building on visitation and activation of the river and parks.</w:t>
      </w:r>
    </w:p>
    <w:p w14:paraId="557A1582" w14:textId="4F90D397" w:rsidR="002A163B" w:rsidRDefault="00B53C71" w:rsidP="00D3676D">
      <w:pPr>
        <w:pStyle w:val="BodyText"/>
      </w:pPr>
      <w:r w:rsidRPr="00821B93">
        <w:t xml:space="preserve">Our vision: the Lower </w:t>
      </w:r>
      <w:proofErr w:type="spellStart"/>
      <w:r w:rsidRPr="00821B93">
        <w:t>Wirribi</w:t>
      </w:r>
      <w:proofErr w:type="spellEnd"/>
      <w:r w:rsidRPr="00821B93">
        <w:t xml:space="preserve"> </w:t>
      </w:r>
      <w:proofErr w:type="spellStart"/>
      <w:r w:rsidRPr="00821B93">
        <w:t>Yaluk</w:t>
      </w:r>
      <w:proofErr w:type="spellEnd"/>
      <w:r w:rsidRPr="00821B93">
        <w:t xml:space="preserve"> and</w:t>
      </w:r>
      <w:r w:rsidR="00393FC7">
        <w:t xml:space="preserve"> </w:t>
      </w:r>
      <w:r w:rsidRPr="00821B93">
        <w:t xml:space="preserve">its open spaces form the blue-green spine of Melbourne’s West; it is connected, green and welcoming. The river attracts </w:t>
      </w:r>
      <w:r w:rsidRPr="00D3676D">
        <w:t>people</w:t>
      </w:r>
      <w:r w:rsidRPr="00821B93">
        <w:t xml:space="preserve"> from near and far to enjoy a rich variety of linked activities, and natural, wild spaces of escape, where they can learn about Country and how to care for it alongside the Bunurong and </w:t>
      </w:r>
      <w:proofErr w:type="spellStart"/>
      <w:r w:rsidRPr="00821B93">
        <w:t>Wadawurrung</w:t>
      </w:r>
      <w:proofErr w:type="spellEnd"/>
      <w:r w:rsidRPr="00821B93">
        <w:t xml:space="preserve"> Traditional Owners. The well-designed spaces bring communities together and support them</w:t>
      </w:r>
      <w:r w:rsidR="00393FC7">
        <w:t xml:space="preserve"> </w:t>
      </w:r>
      <w:r w:rsidRPr="00821B93">
        <w:t xml:space="preserve">to be healthy, </w:t>
      </w:r>
      <w:proofErr w:type="gramStart"/>
      <w:r w:rsidRPr="00821B93">
        <w:t>active</w:t>
      </w:r>
      <w:proofErr w:type="gramEnd"/>
      <w:r w:rsidRPr="00821B93">
        <w:t xml:space="preserve"> and deeply connected.</w:t>
      </w:r>
    </w:p>
    <w:p w14:paraId="141FACB9" w14:textId="6F20B985" w:rsidR="00B53C71" w:rsidRPr="00821B93" w:rsidRDefault="00B53C71" w:rsidP="00393FC7">
      <w:pPr>
        <w:pStyle w:val="Heading2"/>
      </w:pPr>
      <w:bookmarkStart w:id="2" w:name="_TOC_250015"/>
      <w:bookmarkStart w:id="3" w:name="_Toc99021983"/>
      <w:r w:rsidRPr="00821B93">
        <w:t xml:space="preserve">What we’re trying to </w:t>
      </w:r>
      <w:bookmarkEnd w:id="2"/>
      <w:r w:rsidRPr="00821B93">
        <w:t>achieve</w:t>
      </w:r>
      <w:bookmarkEnd w:id="3"/>
    </w:p>
    <w:p w14:paraId="7AE67CAF" w14:textId="79B68481" w:rsidR="00B53C71" w:rsidRPr="00821B93" w:rsidRDefault="00B53C71" w:rsidP="00B53C71">
      <w:pPr>
        <w:pStyle w:val="BodyText"/>
      </w:pPr>
      <w:r w:rsidRPr="00821B93">
        <w:t xml:space="preserve">The Lower Werribee Waterway Amenity Action Plan, through a collaborative partnership of Traditional Owners, </w:t>
      </w:r>
      <w:proofErr w:type="gramStart"/>
      <w:r w:rsidRPr="00821B93">
        <w:t>government</w:t>
      </w:r>
      <w:proofErr w:type="gramEnd"/>
      <w:r w:rsidRPr="00821B93">
        <w:t xml:space="preserve"> and community organisations, articulates a strategic vision for improved amenity, cultural values, community access and activation along the Lower </w:t>
      </w:r>
      <w:proofErr w:type="spellStart"/>
      <w:r w:rsidRPr="00821B93">
        <w:t>Wirribi</w:t>
      </w:r>
      <w:proofErr w:type="spellEnd"/>
      <w:r w:rsidRPr="00821B93">
        <w:t xml:space="preserve"> </w:t>
      </w:r>
      <w:proofErr w:type="spellStart"/>
      <w:r w:rsidRPr="00821B93">
        <w:t>Yaluk</w:t>
      </w:r>
      <w:proofErr w:type="spellEnd"/>
      <w:r w:rsidRPr="00821B93">
        <w:t>, and provides a prioritised action plan</w:t>
      </w:r>
      <w:r w:rsidR="00393FC7">
        <w:t xml:space="preserve"> </w:t>
      </w:r>
      <w:r w:rsidRPr="00821B93">
        <w:t>to achieve this vision.</w:t>
      </w:r>
    </w:p>
    <w:p w14:paraId="774A3F41" w14:textId="77777777" w:rsidR="00B53C71" w:rsidRPr="00821B93" w:rsidRDefault="00B53C71" w:rsidP="00B53C71">
      <w:pPr>
        <w:pStyle w:val="BodyText"/>
      </w:pPr>
      <w:r w:rsidRPr="00821B93">
        <w:t>The Lower Werribee Waterway Amenity Action Plan (the Plan) aims to:</w:t>
      </w:r>
    </w:p>
    <w:p w14:paraId="7669A037" w14:textId="1C48D7A7" w:rsidR="00B53C71" w:rsidRPr="00821B93" w:rsidRDefault="00B53C71" w:rsidP="002A163B">
      <w:pPr>
        <w:pStyle w:val="ListBullet"/>
      </w:pPr>
      <w:r w:rsidRPr="00821B93">
        <w:t xml:space="preserve">Respect and enable Bunurong and </w:t>
      </w:r>
      <w:proofErr w:type="spellStart"/>
      <w:r w:rsidRPr="00821B93">
        <w:t>Wadawurrung</w:t>
      </w:r>
      <w:proofErr w:type="spellEnd"/>
      <w:r w:rsidRPr="00821B93">
        <w:t xml:space="preserve"> Traditional Owner custodianship and longevity of traditional ecological knowledge</w:t>
      </w:r>
    </w:p>
    <w:p w14:paraId="4D3444B5" w14:textId="51A4EA3C" w:rsidR="00B53C71" w:rsidRPr="00821B93" w:rsidRDefault="00B53C71" w:rsidP="002A163B">
      <w:pPr>
        <w:pStyle w:val="ListBullet"/>
      </w:pPr>
      <w:r w:rsidRPr="00821B93">
        <w:t xml:space="preserve">Protect the unique values of the Lower </w:t>
      </w:r>
      <w:proofErr w:type="spellStart"/>
      <w:r w:rsidRPr="00821B93">
        <w:t>Wirribi</w:t>
      </w:r>
      <w:proofErr w:type="spellEnd"/>
      <w:r w:rsidRPr="00821B93">
        <w:t xml:space="preserve"> </w:t>
      </w:r>
      <w:proofErr w:type="spellStart"/>
      <w:r w:rsidRPr="00821B93">
        <w:t>Yaluk</w:t>
      </w:r>
      <w:proofErr w:type="spellEnd"/>
      <w:r w:rsidRPr="00821B93">
        <w:t xml:space="preserve"> and deliver on ground improvements for the community</w:t>
      </w:r>
    </w:p>
    <w:p w14:paraId="693CAECA" w14:textId="3EBAF283" w:rsidR="00B53C71" w:rsidRPr="00821B93" w:rsidRDefault="00B53C71" w:rsidP="002A163B">
      <w:pPr>
        <w:pStyle w:val="ListBullet"/>
      </w:pPr>
      <w:r w:rsidRPr="00821B93">
        <w:lastRenderedPageBreak/>
        <w:t xml:space="preserve">Promote </w:t>
      </w:r>
      <w:proofErr w:type="spellStart"/>
      <w:r w:rsidRPr="00821B93">
        <w:t>Wirribi</w:t>
      </w:r>
      <w:proofErr w:type="spellEnd"/>
      <w:r w:rsidRPr="00821B93">
        <w:t xml:space="preserve"> </w:t>
      </w:r>
      <w:proofErr w:type="spellStart"/>
      <w:r w:rsidRPr="00821B93">
        <w:t>Yaluk</w:t>
      </w:r>
      <w:proofErr w:type="spellEnd"/>
      <w:r w:rsidRPr="00821B93">
        <w:t xml:space="preserve"> and its open spaces as fantastic places to visit, and boost increased awareness and activation</w:t>
      </w:r>
    </w:p>
    <w:p w14:paraId="580A6FD2" w14:textId="026EA6D4" w:rsidR="00B53C71" w:rsidRPr="00821B93" w:rsidRDefault="00B53C71" w:rsidP="002A163B">
      <w:pPr>
        <w:pStyle w:val="ListBullet"/>
      </w:pPr>
      <w:r w:rsidRPr="00821B93">
        <w:t>Identify short and longer-term opportunities for amenity improvements align these to existing strategies</w:t>
      </w:r>
    </w:p>
    <w:p w14:paraId="2370AF78" w14:textId="6A02C61D" w:rsidR="00B53C71" w:rsidRPr="00821B93" w:rsidRDefault="00B53C71" w:rsidP="002A163B">
      <w:pPr>
        <w:pStyle w:val="ListBullet"/>
      </w:pPr>
      <w:r w:rsidRPr="00821B93">
        <w:t xml:space="preserve">Realise multiple benefits from each related project, to improve social, </w:t>
      </w:r>
      <w:proofErr w:type="gramStart"/>
      <w:r w:rsidRPr="00821B93">
        <w:t>environmental</w:t>
      </w:r>
      <w:proofErr w:type="gramEnd"/>
      <w:r w:rsidRPr="00821B93">
        <w:t xml:space="preserve"> and economic outcomes for the precinct</w:t>
      </w:r>
    </w:p>
    <w:p w14:paraId="350862D0" w14:textId="7DDB1F5E" w:rsidR="00B53C71" w:rsidRPr="00821B93" w:rsidRDefault="00B53C71" w:rsidP="002A163B">
      <w:pPr>
        <w:pStyle w:val="ListBullet"/>
      </w:pPr>
      <w:r w:rsidRPr="00821B93">
        <w:t>Build and showcase strong partnerships and ways of working together between multiple land and waterway managers</w:t>
      </w:r>
    </w:p>
    <w:p w14:paraId="75B87939" w14:textId="4A05DB1B" w:rsidR="00B53C71" w:rsidRPr="00821B93" w:rsidRDefault="00B53C71" w:rsidP="00B53C71">
      <w:pPr>
        <w:pStyle w:val="BodyText"/>
      </w:pPr>
      <w:r w:rsidRPr="00821B93">
        <w:t xml:space="preserve">The Plan aligns with the </w:t>
      </w:r>
      <w:r w:rsidRPr="00821B93">
        <w:rPr>
          <w:i/>
        </w:rPr>
        <w:t>Waterways of the West Action Plan 202</w:t>
      </w:r>
      <w:r w:rsidRPr="00821B93">
        <w:t>1 and its</w:t>
      </w:r>
      <w:r w:rsidR="002A163B">
        <w:t xml:space="preserve"> </w:t>
      </w:r>
      <w:r w:rsidRPr="00821B93">
        <w:t>recommendations to improve amenity and waterway health in Melbourne’s West.</w:t>
      </w:r>
    </w:p>
    <w:p w14:paraId="410F7E90" w14:textId="5DB3759F" w:rsidR="00B53C71" w:rsidRPr="00821B93" w:rsidRDefault="00B53C71" w:rsidP="00EF22C3">
      <w:pPr>
        <w:pStyle w:val="Heading2"/>
        <w:spacing w:after="120"/>
      </w:pPr>
      <w:bookmarkStart w:id="4" w:name="_TOC_250014"/>
      <w:bookmarkStart w:id="5" w:name="_Toc99021984"/>
      <w:r w:rsidRPr="00821B93">
        <w:t xml:space="preserve">Approach to developing the </w:t>
      </w:r>
      <w:bookmarkEnd w:id="4"/>
      <w:r w:rsidRPr="00821B93">
        <w:t>Plan</w:t>
      </w:r>
      <w:bookmarkEnd w:id="5"/>
    </w:p>
    <w:p w14:paraId="17556DA8" w14:textId="2373C107" w:rsidR="00B53C71" w:rsidRPr="00821B93" w:rsidRDefault="00B53C71" w:rsidP="00EF22C3">
      <w:pPr>
        <w:pStyle w:val="BodyText"/>
        <w:spacing w:after="120"/>
      </w:pPr>
      <w:r w:rsidRPr="00821B93">
        <w:t>The Plan has been co-designed by</w:t>
      </w:r>
      <w:r w:rsidR="002A163B">
        <w:t xml:space="preserve"> </w:t>
      </w:r>
      <w:r w:rsidRPr="00821B93">
        <w:t>a collaborative partnership including representatives from:</w:t>
      </w:r>
    </w:p>
    <w:p w14:paraId="500FA67B" w14:textId="69E243E0" w:rsidR="00B53C71" w:rsidRPr="00821B93" w:rsidRDefault="00B53C71" w:rsidP="00E57D0B">
      <w:pPr>
        <w:pStyle w:val="ListBullet"/>
        <w:contextualSpacing/>
      </w:pPr>
      <w:r w:rsidRPr="00821B93">
        <w:t>Bunurong Land Council</w:t>
      </w:r>
      <w:r w:rsidR="002A163B">
        <w:t xml:space="preserve"> </w:t>
      </w:r>
      <w:r w:rsidRPr="00821B93">
        <w:t>Aboriginal Corporation</w:t>
      </w:r>
    </w:p>
    <w:p w14:paraId="03729EC5" w14:textId="2852C67D" w:rsidR="00B53C71" w:rsidRPr="00821B93" w:rsidRDefault="00B53C71" w:rsidP="002A163B">
      <w:pPr>
        <w:pStyle w:val="ListBullet"/>
        <w:contextualSpacing/>
      </w:pPr>
      <w:r w:rsidRPr="00821B93">
        <w:t>Department of Environment, Land, Water and Planning</w:t>
      </w:r>
    </w:p>
    <w:p w14:paraId="5F419620" w14:textId="70973596" w:rsidR="00B53C71" w:rsidRPr="00821B93" w:rsidRDefault="00B53C71" w:rsidP="002A163B">
      <w:pPr>
        <w:pStyle w:val="ListBullet"/>
        <w:contextualSpacing/>
      </w:pPr>
      <w:r w:rsidRPr="00821B93">
        <w:t>Melbourne Water Parks Victoria</w:t>
      </w:r>
    </w:p>
    <w:p w14:paraId="72292A0E" w14:textId="0A956249" w:rsidR="00B53C71" w:rsidRPr="00821B93" w:rsidRDefault="00B53C71" w:rsidP="002A163B">
      <w:pPr>
        <w:pStyle w:val="ListBullet"/>
        <w:contextualSpacing/>
      </w:pPr>
      <w:proofErr w:type="spellStart"/>
      <w:r w:rsidRPr="00821B93">
        <w:t>Wadawurrung</w:t>
      </w:r>
      <w:proofErr w:type="spellEnd"/>
      <w:r w:rsidRPr="00821B93">
        <w:t xml:space="preserve"> Traditional Owners Aboriginal Corporation</w:t>
      </w:r>
    </w:p>
    <w:p w14:paraId="4AC1DE4C" w14:textId="77777777" w:rsidR="002A163B" w:rsidRDefault="00B53C71" w:rsidP="002A163B">
      <w:pPr>
        <w:pStyle w:val="ListBullet"/>
        <w:contextualSpacing/>
      </w:pPr>
      <w:r w:rsidRPr="00821B93">
        <w:t xml:space="preserve">Werribee Open Range Zoo </w:t>
      </w:r>
    </w:p>
    <w:p w14:paraId="7FCFD330" w14:textId="77777777" w:rsidR="002A163B" w:rsidRDefault="00B53C71" w:rsidP="002A163B">
      <w:pPr>
        <w:pStyle w:val="ListBullet"/>
        <w:contextualSpacing/>
      </w:pPr>
      <w:r w:rsidRPr="00821B93">
        <w:t xml:space="preserve">Werribee River Association </w:t>
      </w:r>
    </w:p>
    <w:p w14:paraId="280DCDCF" w14:textId="77777777" w:rsidR="002A163B" w:rsidRDefault="00B53C71" w:rsidP="002A163B">
      <w:pPr>
        <w:pStyle w:val="ListBullet"/>
        <w:contextualSpacing/>
      </w:pPr>
      <w:r w:rsidRPr="00821B93">
        <w:t xml:space="preserve">Western Melbourne Tourism Inc. </w:t>
      </w:r>
    </w:p>
    <w:p w14:paraId="303F5286" w14:textId="62E5E1A1" w:rsidR="00B53C71" w:rsidRPr="00821B93" w:rsidRDefault="00B53C71" w:rsidP="002A163B">
      <w:pPr>
        <w:pStyle w:val="ListBullet"/>
        <w:contextualSpacing/>
      </w:pPr>
      <w:r w:rsidRPr="00821B93">
        <w:t>Wyndham City Council</w:t>
      </w:r>
    </w:p>
    <w:p w14:paraId="62E9173D" w14:textId="77777777" w:rsidR="002A163B" w:rsidRDefault="00B53C71" w:rsidP="00B53C71">
      <w:pPr>
        <w:pStyle w:val="BodyText"/>
      </w:pPr>
      <w:r w:rsidRPr="00821B93">
        <w:t xml:space="preserve">Additional key stakeholders who have been consulted in the development of the Plan </w:t>
      </w:r>
      <w:proofErr w:type="gramStart"/>
      <w:r w:rsidRPr="00821B93">
        <w:t>include:</w:t>
      </w:r>
      <w:proofErr w:type="gramEnd"/>
      <w:r w:rsidRPr="00821B93">
        <w:t xml:space="preserve"> Southern Rural Water; Greater Western Water; and Werribee Park Golf Club.</w:t>
      </w:r>
    </w:p>
    <w:p w14:paraId="11F1C64B" w14:textId="114628FA" w:rsidR="00B53C71" w:rsidRPr="00821B93" w:rsidRDefault="00B53C71" w:rsidP="00EF22C3">
      <w:pPr>
        <w:pStyle w:val="BodyText"/>
        <w:spacing w:before="120" w:after="120"/>
      </w:pPr>
      <w:r w:rsidRPr="00821B93">
        <w:t>The partners have worked together</w:t>
      </w:r>
      <w:r w:rsidR="002A163B">
        <w:t xml:space="preserve"> </w:t>
      </w:r>
      <w:r w:rsidRPr="00821B93">
        <w:t>to build inter-organisational trust and develop productive, enduring relationships to realise the shared vision.</w:t>
      </w:r>
    </w:p>
    <w:p w14:paraId="4F945B5B" w14:textId="266B3B9A" w:rsidR="00B53C71" w:rsidRPr="00821B93" w:rsidRDefault="00B53C71" w:rsidP="00EF22C3">
      <w:pPr>
        <w:pStyle w:val="BodyText"/>
        <w:spacing w:before="120" w:after="120"/>
      </w:pPr>
      <w:r w:rsidRPr="00821B93">
        <w:t>The Plan is a supporting document</w:t>
      </w:r>
      <w:r w:rsidR="002A163B">
        <w:t xml:space="preserve"> </w:t>
      </w:r>
      <w:r w:rsidRPr="00821B93">
        <w:t>to complement existing corporate plans and strategies. The Plan can support work towards our strategic objectives and is intended to be used to:</w:t>
      </w:r>
    </w:p>
    <w:p w14:paraId="09817FFD" w14:textId="7ADA5763" w:rsidR="00B53C71" w:rsidRPr="00821B93" w:rsidRDefault="00B53C71" w:rsidP="002A163B">
      <w:pPr>
        <w:pStyle w:val="ListBullet"/>
        <w:contextualSpacing/>
      </w:pPr>
      <w:r w:rsidRPr="00821B93">
        <w:t xml:space="preserve">Deliver on-ground improvements to amenity, </w:t>
      </w:r>
      <w:proofErr w:type="gramStart"/>
      <w:r w:rsidRPr="00821B93">
        <w:t>access</w:t>
      </w:r>
      <w:proofErr w:type="gramEnd"/>
      <w:r w:rsidRPr="00821B93">
        <w:t xml:space="preserve"> and activation</w:t>
      </w:r>
    </w:p>
    <w:p w14:paraId="4817D3CB" w14:textId="25576601" w:rsidR="00B53C71" w:rsidRPr="00821B93" w:rsidRDefault="00B53C71" w:rsidP="002A163B">
      <w:pPr>
        <w:pStyle w:val="ListBullet"/>
        <w:contextualSpacing/>
      </w:pPr>
      <w:r w:rsidRPr="00821B93">
        <w:t>Involve communities in delivery of actions</w:t>
      </w:r>
    </w:p>
    <w:p w14:paraId="5524E624" w14:textId="24F103B7" w:rsidR="00B53C71" w:rsidRPr="00821B93" w:rsidRDefault="00B53C71" w:rsidP="002A163B">
      <w:pPr>
        <w:pStyle w:val="ListBullet"/>
        <w:contextualSpacing/>
      </w:pPr>
      <w:r w:rsidRPr="00821B93">
        <w:t>Guide investment in capital works and operational plans</w:t>
      </w:r>
    </w:p>
    <w:p w14:paraId="58BF7A0D" w14:textId="5D0EAC91" w:rsidR="00B53C71" w:rsidRPr="00821B93" w:rsidRDefault="00B53C71" w:rsidP="00E57D0B">
      <w:pPr>
        <w:pStyle w:val="ListBullet"/>
        <w:contextualSpacing/>
      </w:pPr>
      <w:r w:rsidRPr="00821B93">
        <w:t>Be used in building business cases</w:t>
      </w:r>
      <w:r w:rsidR="002A163B">
        <w:t xml:space="preserve"> </w:t>
      </w:r>
      <w:r w:rsidRPr="00821B93">
        <w:t>and support funding applications</w:t>
      </w:r>
    </w:p>
    <w:p w14:paraId="3261756D" w14:textId="7A84D23E" w:rsidR="00B53C71" w:rsidRPr="00821B93" w:rsidRDefault="00B53C71" w:rsidP="00E57D0B">
      <w:pPr>
        <w:pStyle w:val="ListBullet"/>
        <w:contextualSpacing/>
      </w:pPr>
      <w:r w:rsidRPr="00821B93">
        <w:t>Advocate for broader resources and</w:t>
      </w:r>
      <w:r w:rsidR="002A163B">
        <w:t xml:space="preserve"> </w:t>
      </w:r>
      <w:r w:rsidRPr="00821B93">
        <w:t xml:space="preserve">promote awareness of </w:t>
      </w:r>
      <w:proofErr w:type="spellStart"/>
      <w:r w:rsidRPr="00821B93">
        <w:t>Wirribi</w:t>
      </w:r>
      <w:proofErr w:type="spellEnd"/>
      <w:r w:rsidRPr="00821B93">
        <w:t xml:space="preserve"> </w:t>
      </w:r>
      <w:proofErr w:type="spellStart"/>
      <w:r w:rsidRPr="00821B93">
        <w:t>Yaluk</w:t>
      </w:r>
      <w:proofErr w:type="spellEnd"/>
    </w:p>
    <w:p w14:paraId="159D759D" w14:textId="7199654E" w:rsidR="00B53C71" w:rsidRPr="00821B93" w:rsidRDefault="00B53C71" w:rsidP="002A163B">
      <w:pPr>
        <w:pStyle w:val="ListBullet"/>
        <w:contextualSpacing/>
      </w:pPr>
      <w:r w:rsidRPr="00821B93">
        <w:t>Sustain ongoing collaboration</w:t>
      </w:r>
      <w:r w:rsidR="002A163B">
        <w:t xml:space="preserve"> </w:t>
      </w:r>
      <w:r w:rsidRPr="00821B93">
        <w:t>between partners</w:t>
      </w:r>
    </w:p>
    <w:p w14:paraId="54B5C853" w14:textId="77777777" w:rsidR="00B53C71" w:rsidRPr="00821B93" w:rsidRDefault="00B53C71" w:rsidP="00EF22C3">
      <w:pPr>
        <w:pStyle w:val="Heading2"/>
        <w:spacing w:after="120"/>
      </w:pPr>
      <w:bookmarkStart w:id="6" w:name="_TOC_250013"/>
      <w:bookmarkStart w:id="7" w:name="_Toc99021985"/>
      <w:r w:rsidRPr="00821B93">
        <w:t xml:space="preserve">What is already being </w:t>
      </w:r>
      <w:bookmarkEnd w:id="6"/>
      <w:r w:rsidRPr="00821B93">
        <w:t>done</w:t>
      </w:r>
      <w:bookmarkEnd w:id="7"/>
    </w:p>
    <w:p w14:paraId="22BA3909" w14:textId="7CCE6399" w:rsidR="00B53C71" w:rsidRPr="00821B93" w:rsidRDefault="00B53C71" w:rsidP="00EF22C3">
      <w:pPr>
        <w:pStyle w:val="BodyText"/>
        <w:spacing w:before="120" w:after="120"/>
      </w:pPr>
      <w:r w:rsidRPr="00821B93">
        <w:t xml:space="preserve">Collectively, the project partners invest hundreds of thousands of dollars into Lower </w:t>
      </w:r>
      <w:proofErr w:type="spellStart"/>
      <w:r w:rsidRPr="00821B93">
        <w:t>Wirribi</w:t>
      </w:r>
      <w:proofErr w:type="spellEnd"/>
      <w:r w:rsidRPr="00821B93">
        <w:t xml:space="preserve"> </w:t>
      </w:r>
      <w:proofErr w:type="spellStart"/>
      <w:r w:rsidRPr="00821B93">
        <w:t>Yaluk</w:t>
      </w:r>
      <w:proofErr w:type="spellEnd"/>
      <w:r w:rsidRPr="00821B93">
        <w:t xml:space="preserve"> annually. Longstanding and ongoing community programs</w:t>
      </w:r>
      <w:r w:rsidR="002A163B">
        <w:t xml:space="preserve"> </w:t>
      </w:r>
      <w:r w:rsidRPr="00821B93">
        <w:t>also give countless volunteer hours of community time to the improvement of the river and open space corridor.</w:t>
      </w:r>
    </w:p>
    <w:p w14:paraId="152D0B8D" w14:textId="41D2ADB8" w:rsidR="002A163B" w:rsidRDefault="00B53C71" w:rsidP="00EF22C3">
      <w:pPr>
        <w:pStyle w:val="BodyText"/>
        <w:spacing w:before="120" w:after="120"/>
      </w:pPr>
      <w:r w:rsidRPr="00821B93">
        <w:t>The following works are underway or coming soon and demonstrate the level of commitment by the partners</w:t>
      </w:r>
      <w:r w:rsidR="002A163B">
        <w:t xml:space="preserve"> </w:t>
      </w:r>
      <w:r w:rsidRPr="00821B93">
        <w:t xml:space="preserve">to enhancing the profile of the </w:t>
      </w:r>
      <w:proofErr w:type="spellStart"/>
      <w:r w:rsidRPr="00821B93">
        <w:t>Wirribi</w:t>
      </w:r>
      <w:proofErr w:type="spellEnd"/>
      <w:r w:rsidRPr="00821B93">
        <w:t xml:space="preserve"> </w:t>
      </w:r>
      <w:proofErr w:type="spellStart"/>
      <w:r w:rsidRPr="00821B93">
        <w:t>Yaluk</w:t>
      </w:r>
      <w:proofErr w:type="spellEnd"/>
      <w:r w:rsidRPr="00821B93">
        <w:t xml:space="preserve"> and its parks for all to enjoy.</w:t>
      </w:r>
    </w:p>
    <w:tbl>
      <w:tblPr>
        <w:tblStyle w:val="TableProfessional"/>
        <w:tblW w:w="5000" w:type="pct"/>
        <w:tblLook w:val="0420" w:firstRow="1" w:lastRow="0" w:firstColumn="0" w:lastColumn="0" w:noHBand="0" w:noVBand="1"/>
      </w:tblPr>
      <w:tblGrid>
        <w:gridCol w:w="5671"/>
        <w:gridCol w:w="3960"/>
      </w:tblGrid>
      <w:tr w:rsidR="00B53C71" w:rsidRPr="00821B93" w14:paraId="0DE78051" w14:textId="77777777" w:rsidTr="00EF22C3">
        <w:trPr>
          <w:cnfStyle w:val="100000000000" w:firstRow="1" w:lastRow="0" w:firstColumn="0" w:lastColumn="0" w:oddVBand="0" w:evenVBand="0" w:oddHBand="0" w:evenHBand="0" w:firstRowFirstColumn="0" w:firstRowLastColumn="0" w:lastRowFirstColumn="0" w:lastRowLastColumn="0"/>
        </w:trPr>
        <w:tc>
          <w:tcPr>
            <w:tcW w:w="2944" w:type="pct"/>
          </w:tcPr>
          <w:p w14:paraId="463F009E" w14:textId="77777777" w:rsidR="00B53C71" w:rsidRPr="00821B93" w:rsidRDefault="00B53C71" w:rsidP="00E57D0B">
            <w:pPr>
              <w:pStyle w:val="TableBodyText"/>
            </w:pPr>
            <w:bookmarkStart w:id="8" w:name="ColumnTitle_1"/>
            <w:r w:rsidRPr="00821B93">
              <w:lastRenderedPageBreak/>
              <w:t>Work underway</w:t>
            </w:r>
          </w:p>
        </w:tc>
        <w:tc>
          <w:tcPr>
            <w:tcW w:w="2056" w:type="pct"/>
          </w:tcPr>
          <w:p w14:paraId="7A078789" w14:textId="77777777" w:rsidR="00B53C71" w:rsidRPr="00821B93" w:rsidRDefault="00B53C71" w:rsidP="00E57D0B">
            <w:pPr>
              <w:pStyle w:val="TableBodyText"/>
            </w:pPr>
            <w:r w:rsidRPr="00821B93">
              <w:t>Lead delivery partner</w:t>
            </w:r>
          </w:p>
        </w:tc>
      </w:tr>
      <w:bookmarkEnd w:id="8"/>
      <w:tr w:rsidR="00B53C71" w:rsidRPr="00821B93" w14:paraId="7D1373C1" w14:textId="77777777" w:rsidTr="00EF22C3">
        <w:tc>
          <w:tcPr>
            <w:tcW w:w="2944" w:type="pct"/>
          </w:tcPr>
          <w:p w14:paraId="05326C7C" w14:textId="77777777" w:rsidR="00B53C71" w:rsidRPr="00821B93" w:rsidRDefault="00B53C71" w:rsidP="00E57D0B">
            <w:pPr>
              <w:pStyle w:val="TableBodyText"/>
            </w:pPr>
            <w:r w:rsidRPr="00821B93">
              <w:t xml:space="preserve">K Road Cliffs Masterplan works including parking, </w:t>
            </w:r>
            <w:proofErr w:type="gramStart"/>
            <w:r w:rsidRPr="00821B93">
              <w:t>lookout</w:t>
            </w:r>
            <w:proofErr w:type="gramEnd"/>
            <w:r w:rsidRPr="00821B93">
              <w:t xml:space="preserve"> and picnic areas</w:t>
            </w:r>
          </w:p>
        </w:tc>
        <w:tc>
          <w:tcPr>
            <w:tcW w:w="2056" w:type="pct"/>
          </w:tcPr>
          <w:p w14:paraId="7A788857" w14:textId="77777777" w:rsidR="00B53C71" w:rsidRPr="00821B93" w:rsidRDefault="00B53C71" w:rsidP="00E57D0B">
            <w:pPr>
              <w:pStyle w:val="TableBodyText"/>
            </w:pPr>
            <w:r w:rsidRPr="00821B93">
              <w:t>Wyndham City Council</w:t>
            </w:r>
          </w:p>
        </w:tc>
      </w:tr>
      <w:tr w:rsidR="00B53C71" w:rsidRPr="00821B93" w14:paraId="3E1E9BC0" w14:textId="77777777" w:rsidTr="00EF22C3">
        <w:tc>
          <w:tcPr>
            <w:tcW w:w="2944" w:type="pct"/>
          </w:tcPr>
          <w:p w14:paraId="6E4CA095" w14:textId="77777777" w:rsidR="00B53C71" w:rsidRPr="00821B93" w:rsidRDefault="00B53C71" w:rsidP="00E57D0B">
            <w:pPr>
              <w:pStyle w:val="TableBodyText"/>
            </w:pPr>
            <w:r w:rsidRPr="00821B93">
              <w:t>Community revegetation programs focussed on Werribee River Park</w:t>
            </w:r>
          </w:p>
        </w:tc>
        <w:tc>
          <w:tcPr>
            <w:tcW w:w="2056" w:type="pct"/>
          </w:tcPr>
          <w:p w14:paraId="0CB95C82" w14:textId="77777777" w:rsidR="00B53C71" w:rsidRPr="00821B93" w:rsidRDefault="00B53C71" w:rsidP="00E57D0B">
            <w:pPr>
              <w:pStyle w:val="TableBodyText"/>
            </w:pPr>
            <w:r w:rsidRPr="00821B93">
              <w:t>Werribee River Association</w:t>
            </w:r>
          </w:p>
        </w:tc>
      </w:tr>
      <w:tr w:rsidR="00B53C71" w:rsidRPr="00821B93" w14:paraId="14DACED2" w14:textId="77777777" w:rsidTr="00EF22C3">
        <w:tc>
          <w:tcPr>
            <w:tcW w:w="2944" w:type="pct"/>
          </w:tcPr>
          <w:p w14:paraId="3749FB41" w14:textId="77777777" w:rsidR="00B53C71" w:rsidRPr="00821B93" w:rsidRDefault="00B53C71" w:rsidP="00E57D0B">
            <w:pPr>
              <w:pStyle w:val="TableBodyText"/>
            </w:pPr>
            <w:r w:rsidRPr="00821B93">
              <w:t>‘Visit Werribee and Surrounds’ campaign to drive new visitation and build</w:t>
            </w:r>
          </w:p>
          <w:p w14:paraId="2C38B2AC" w14:textId="77777777" w:rsidR="00B53C71" w:rsidRPr="00821B93" w:rsidRDefault="00B53C71" w:rsidP="00E57D0B">
            <w:pPr>
              <w:pStyle w:val="TableBodyText"/>
            </w:pPr>
            <w:r w:rsidRPr="00821B93">
              <w:t>awareness of the region</w:t>
            </w:r>
          </w:p>
        </w:tc>
        <w:tc>
          <w:tcPr>
            <w:tcW w:w="2056" w:type="pct"/>
          </w:tcPr>
          <w:p w14:paraId="162B43F5" w14:textId="77777777" w:rsidR="00B53C71" w:rsidRPr="00821B93" w:rsidRDefault="00B53C71" w:rsidP="00E57D0B">
            <w:pPr>
              <w:pStyle w:val="TableBodyText"/>
            </w:pPr>
            <w:r w:rsidRPr="00821B93">
              <w:t>Wyndham City Council</w:t>
            </w:r>
          </w:p>
        </w:tc>
      </w:tr>
      <w:tr w:rsidR="00B53C71" w:rsidRPr="00821B93" w14:paraId="2D0BDF19" w14:textId="77777777" w:rsidTr="00EF22C3">
        <w:tc>
          <w:tcPr>
            <w:tcW w:w="2944" w:type="pct"/>
          </w:tcPr>
          <w:p w14:paraId="293D0656" w14:textId="77777777" w:rsidR="00B53C71" w:rsidRPr="00821B93" w:rsidRDefault="00B53C71" w:rsidP="00E57D0B">
            <w:pPr>
              <w:pStyle w:val="TableBodyText"/>
            </w:pPr>
            <w:r w:rsidRPr="00821B93">
              <w:t>Strategic directions planning for Werribee Township Regional Park</w:t>
            </w:r>
          </w:p>
        </w:tc>
        <w:tc>
          <w:tcPr>
            <w:tcW w:w="2056" w:type="pct"/>
          </w:tcPr>
          <w:p w14:paraId="2528E5FD" w14:textId="466AB80C" w:rsidR="00B53C71" w:rsidRPr="00821B93" w:rsidRDefault="00B53C71" w:rsidP="00E57D0B">
            <w:pPr>
              <w:pStyle w:val="TableBodyText"/>
            </w:pPr>
            <w:r w:rsidRPr="00821B93">
              <w:t xml:space="preserve">Parks Victoria, </w:t>
            </w:r>
            <w:r w:rsidR="004B7F6E">
              <w:t>Department of Land Environment Water &amp; Planning</w:t>
            </w:r>
          </w:p>
        </w:tc>
      </w:tr>
      <w:tr w:rsidR="00B53C71" w:rsidRPr="00821B93" w14:paraId="0FB878C1" w14:textId="77777777" w:rsidTr="00EF22C3">
        <w:tc>
          <w:tcPr>
            <w:tcW w:w="2944" w:type="pct"/>
          </w:tcPr>
          <w:p w14:paraId="3B7A80CC" w14:textId="77777777" w:rsidR="00B53C71" w:rsidRPr="00821B93" w:rsidRDefault="00B53C71" w:rsidP="00E57D0B">
            <w:pPr>
              <w:pStyle w:val="TableBodyText"/>
            </w:pPr>
            <w:r w:rsidRPr="00821B93">
              <w:t>New river access and kayak landing at Werribee River Park</w:t>
            </w:r>
          </w:p>
        </w:tc>
        <w:tc>
          <w:tcPr>
            <w:tcW w:w="2056" w:type="pct"/>
          </w:tcPr>
          <w:p w14:paraId="65ABED38" w14:textId="7520B98E" w:rsidR="00B53C71" w:rsidRPr="00821B93" w:rsidRDefault="00B53C71" w:rsidP="00E57D0B">
            <w:pPr>
              <w:pStyle w:val="TableBodyText"/>
            </w:pPr>
            <w:r w:rsidRPr="00821B93">
              <w:t xml:space="preserve">Melbourne Water, Parks Victoria, </w:t>
            </w:r>
            <w:r w:rsidR="004B7F6E">
              <w:t>Department of Land Environment Water &amp; Planning</w:t>
            </w:r>
          </w:p>
        </w:tc>
      </w:tr>
      <w:tr w:rsidR="00B53C71" w:rsidRPr="00821B93" w14:paraId="7E2D025B" w14:textId="77777777" w:rsidTr="00EF22C3">
        <w:tc>
          <w:tcPr>
            <w:tcW w:w="2944" w:type="pct"/>
          </w:tcPr>
          <w:p w14:paraId="32FD3DCF" w14:textId="77777777" w:rsidR="00B53C71" w:rsidRPr="00821B93" w:rsidRDefault="00B53C71" w:rsidP="00E57D0B">
            <w:pPr>
              <w:pStyle w:val="TableBodyText"/>
            </w:pPr>
            <w:r w:rsidRPr="00821B93">
              <w:t>Riparian revegetation works near Davis Creek (a Healthy Waterways Strategy priority area)</w:t>
            </w:r>
          </w:p>
        </w:tc>
        <w:tc>
          <w:tcPr>
            <w:tcW w:w="2056" w:type="pct"/>
          </w:tcPr>
          <w:p w14:paraId="383902CB" w14:textId="77777777" w:rsidR="00B53C71" w:rsidRPr="00821B93" w:rsidRDefault="00B53C71" w:rsidP="00E57D0B">
            <w:pPr>
              <w:pStyle w:val="TableBodyText"/>
            </w:pPr>
            <w:r w:rsidRPr="00821B93">
              <w:t>Melbourne Water</w:t>
            </w:r>
          </w:p>
        </w:tc>
      </w:tr>
      <w:tr w:rsidR="00B53C71" w:rsidRPr="00821B93" w14:paraId="1F67E0E8" w14:textId="77777777" w:rsidTr="00EF22C3">
        <w:tc>
          <w:tcPr>
            <w:tcW w:w="2944" w:type="pct"/>
          </w:tcPr>
          <w:p w14:paraId="1FC04A62" w14:textId="77777777" w:rsidR="00B53C71" w:rsidRPr="00821B93" w:rsidRDefault="00B53C71" w:rsidP="00E57D0B">
            <w:pPr>
              <w:pStyle w:val="TableBodyText"/>
            </w:pPr>
            <w:r w:rsidRPr="00821B93">
              <w:t>Werribee Open Range Zoo redevelopment including expanded and immersive visitor facilities and habitats</w:t>
            </w:r>
          </w:p>
        </w:tc>
        <w:tc>
          <w:tcPr>
            <w:tcW w:w="2056" w:type="pct"/>
          </w:tcPr>
          <w:p w14:paraId="2EF245AE" w14:textId="77777777" w:rsidR="00B53C71" w:rsidRPr="00821B93" w:rsidRDefault="00B53C71" w:rsidP="00E57D0B">
            <w:pPr>
              <w:pStyle w:val="TableBodyText"/>
            </w:pPr>
            <w:r w:rsidRPr="00821B93">
              <w:t>Werribee Open Range Zoo, Victorian Government</w:t>
            </w:r>
          </w:p>
        </w:tc>
      </w:tr>
      <w:tr w:rsidR="00B53C71" w:rsidRPr="00821B93" w14:paraId="2F707AFB" w14:textId="77777777" w:rsidTr="00EF22C3">
        <w:tc>
          <w:tcPr>
            <w:tcW w:w="2944" w:type="pct"/>
          </w:tcPr>
          <w:p w14:paraId="6F2BDCB3" w14:textId="77777777" w:rsidR="00B53C71" w:rsidRPr="00821B93" w:rsidRDefault="00B53C71" w:rsidP="00E57D0B">
            <w:pPr>
              <w:pStyle w:val="TableBodyText"/>
            </w:pPr>
            <w:r w:rsidRPr="00821B93">
              <w:t>Secure gate and entry road upgrades at Werribee River Park</w:t>
            </w:r>
          </w:p>
        </w:tc>
        <w:tc>
          <w:tcPr>
            <w:tcW w:w="2056" w:type="pct"/>
          </w:tcPr>
          <w:p w14:paraId="00BEB69E" w14:textId="2FD46CB8" w:rsidR="00B53C71" w:rsidRPr="00821B93" w:rsidRDefault="00B53C71" w:rsidP="00E57D0B">
            <w:pPr>
              <w:pStyle w:val="TableBodyText"/>
            </w:pPr>
            <w:r w:rsidRPr="00821B93">
              <w:t xml:space="preserve">Parks Victoria, </w:t>
            </w:r>
            <w:r w:rsidR="004B7F6E">
              <w:t>Department of Land Environment Water &amp; Planning</w:t>
            </w:r>
          </w:p>
        </w:tc>
      </w:tr>
      <w:tr w:rsidR="00B53C71" w:rsidRPr="00821B93" w14:paraId="30C4C291" w14:textId="77777777" w:rsidTr="00EF22C3">
        <w:tc>
          <w:tcPr>
            <w:tcW w:w="2944" w:type="pct"/>
          </w:tcPr>
          <w:p w14:paraId="092AAFC7" w14:textId="77777777" w:rsidR="00B53C71" w:rsidRPr="00821B93" w:rsidRDefault="00B53C71" w:rsidP="00E57D0B">
            <w:pPr>
              <w:pStyle w:val="TableBodyText"/>
            </w:pPr>
            <w:r w:rsidRPr="00821B93">
              <w:t>Completion of the shared path connection beneath Maltby Bypass, closing</w:t>
            </w:r>
          </w:p>
          <w:p w14:paraId="45A613F0" w14:textId="77777777" w:rsidR="00B53C71" w:rsidRPr="00821B93" w:rsidRDefault="00B53C71" w:rsidP="00E57D0B">
            <w:pPr>
              <w:pStyle w:val="TableBodyText"/>
            </w:pPr>
            <w:r w:rsidRPr="00821B93">
              <w:t>a gap in the river trail</w:t>
            </w:r>
          </w:p>
        </w:tc>
        <w:tc>
          <w:tcPr>
            <w:tcW w:w="2056" w:type="pct"/>
          </w:tcPr>
          <w:p w14:paraId="0F57A795" w14:textId="77777777" w:rsidR="00B53C71" w:rsidRPr="00821B93" w:rsidRDefault="00B53C71" w:rsidP="00E57D0B">
            <w:pPr>
              <w:pStyle w:val="TableBodyText"/>
            </w:pPr>
            <w:r w:rsidRPr="00821B93">
              <w:t>Development Victoria, Wyndham City Council</w:t>
            </w:r>
          </w:p>
        </w:tc>
      </w:tr>
      <w:tr w:rsidR="00B53C71" w:rsidRPr="00821B93" w14:paraId="2DCD8BD1" w14:textId="77777777" w:rsidTr="00EF22C3">
        <w:tc>
          <w:tcPr>
            <w:tcW w:w="2944" w:type="pct"/>
          </w:tcPr>
          <w:p w14:paraId="0768FA70" w14:textId="77777777" w:rsidR="00B53C71" w:rsidRPr="00821B93" w:rsidRDefault="00B53C71" w:rsidP="00E57D0B">
            <w:pPr>
              <w:pStyle w:val="TableBodyText"/>
            </w:pPr>
            <w:r w:rsidRPr="00821B93">
              <w:t>Community-led ‘Be Waterways Smart’ educational program, Litter Blitz, and Citizen Science projects</w:t>
            </w:r>
          </w:p>
        </w:tc>
        <w:tc>
          <w:tcPr>
            <w:tcW w:w="2056" w:type="pct"/>
          </w:tcPr>
          <w:p w14:paraId="615C5248" w14:textId="77777777" w:rsidR="00B53C71" w:rsidRPr="00821B93" w:rsidRDefault="00B53C71" w:rsidP="00E57D0B">
            <w:pPr>
              <w:pStyle w:val="TableBodyText"/>
            </w:pPr>
            <w:r w:rsidRPr="00821B93">
              <w:t>Werribee River Association</w:t>
            </w:r>
          </w:p>
        </w:tc>
      </w:tr>
    </w:tbl>
    <w:p w14:paraId="05AF6533" w14:textId="77777777" w:rsidR="002A163B" w:rsidRDefault="00B53C71" w:rsidP="00B0339C">
      <w:pPr>
        <w:pStyle w:val="Heading1"/>
      </w:pPr>
      <w:bookmarkStart w:id="9" w:name="_TOC_250012"/>
      <w:bookmarkStart w:id="10" w:name="_Toc99021986"/>
      <w:r w:rsidRPr="00821B93">
        <w:lastRenderedPageBreak/>
        <w:t xml:space="preserve">The Lower Werribee </w:t>
      </w:r>
      <w:bookmarkEnd w:id="9"/>
      <w:r w:rsidRPr="00821B93">
        <w:t>area</w:t>
      </w:r>
      <w:bookmarkEnd w:id="10"/>
    </w:p>
    <w:p w14:paraId="54CF9858" w14:textId="3CEF80D3" w:rsidR="002A163B" w:rsidRDefault="00B53C71" w:rsidP="002A163B">
      <w:pPr>
        <w:pStyle w:val="Introduction"/>
      </w:pPr>
      <w:r w:rsidRPr="00821B93">
        <w:t xml:space="preserve">The Lower Werribee Waterway Amenity Action Plan encompasses the </w:t>
      </w:r>
      <w:proofErr w:type="spellStart"/>
      <w:r w:rsidRPr="00821B93">
        <w:t>Wirribi</w:t>
      </w:r>
      <w:proofErr w:type="spellEnd"/>
      <w:r w:rsidRPr="00821B93">
        <w:t xml:space="preserve"> </w:t>
      </w:r>
      <w:proofErr w:type="spellStart"/>
      <w:r w:rsidRPr="00821B93">
        <w:t>Yaluk</w:t>
      </w:r>
      <w:proofErr w:type="spellEnd"/>
      <w:r w:rsidRPr="00821B93">
        <w:t xml:space="preserve"> corridor and adjacent public open space (current and future) from the western edge of the future Werribee Township Regional Park</w:t>
      </w:r>
      <w:r w:rsidR="002A163B">
        <w:t xml:space="preserve"> </w:t>
      </w:r>
      <w:r w:rsidRPr="00821B93">
        <w:t xml:space="preserve">to the river mouth at </w:t>
      </w:r>
      <w:proofErr w:type="spellStart"/>
      <w:r w:rsidRPr="00821B93">
        <w:t>Nerm</w:t>
      </w:r>
      <w:proofErr w:type="spellEnd"/>
      <w:r w:rsidRPr="00821B93">
        <w:t xml:space="preserve"> (Port Phillip Bay).</w:t>
      </w:r>
    </w:p>
    <w:p w14:paraId="6E1A9915" w14:textId="06B5DF55" w:rsidR="00B53C71" w:rsidRPr="00821B93" w:rsidRDefault="00B53C71" w:rsidP="00B53C71">
      <w:pPr>
        <w:pStyle w:val="BodyText"/>
      </w:pPr>
      <w:r w:rsidRPr="00821B93">
        <w:t xml:space="preserve">The Bunurong and </w:t>
      </w:r>
      <w:proofErr w:type="spellStart"/>
      <w:r w:rsidRPr="00821B93">
        <w:t>Wadawurrung</w:t>
      </w:r>
      <w:proofErr w:type="spellEnd"/>
      <w:r w:rsidR="002A163B">
        <w:t xml:space="preserve"> </w:t>
      </w:r>
      <w:r w:rsidRPr="00821B93">
        <w:t>Peoples are the Traditional Owners</w:t>
      </w:r>
      <w:r w:rsidR="002A163B">
        <w:t xml:space="preserve"> </w:t>
      </w:r>
      <w:r w:rsidRPr="00821B93">
        <w:t xml:space="preserve">of the Werribee Plains, through which </w:t>
      </w:r>
      <w:proofErr w:type="spellStart"/>
      <w:r w:rsidRPr="00821B93">
        <w:t>Wirribi</w:t>
      </w:r>
      <w:proofErr w:type="spellEnd"/>
      <w:r w:rsidRPr="00821B93">
        <w:t xml:space="preserve"> </w:t>
      </w:r>
      <w:proofErr w:type="spellStart"/>
      <w:r w:rsidRPr="00821B93">
        <w:t>Yaluk</w:t>
      </w:r>
      <w:proofErr w:type="spellEnd"/>
      <w:r w:rsidRPr="00821B93">
        <w:t xml:space="preserve"> now passes, and continue as the primary guardians, </w:t>
      </w:r>
      <w:proofErr w:type="gramStart"/>
      <w:r w:rsidRPr="00821B93">
        <w:t>keepers</w:t>
      </w:r>
      <w:proofErr w:type="gramEnd"/>
      <w:r w:rsidRPr="00821B93">
        <w:t xml:space="preserve"> and knowledge holders of Aboriginal cultural heritage for these lands and waters today.</w:t>
      </w:r>
    </w:p>
    <w:p w14:paraId="13B6981D" w14:textId="6909A70E" w:rsidR="00B53C71" w:rsidRPr="00821B93" w:rsidRDefault="00B53C71" w:rsidP="00B53C71">
      <w:pPr>
        <w:pStyle w:val="BodyText"/>
      </w:pPr>
      <w:r w:rsidRPr="00821B93">
        <w:t>The area encompasses urban and rural landscapes, shifting from a wooded riverine corridor upstream, to a broad, open estuary at the river mouth. Much of the surrounding area has been cleared of natural vegetation and has been developed for residential or agricultural activity. These uses have contributed</w:t>
      </w:r>
      <w:r w:rsidR="002A163B">
        <w:t xml:space="preserve"> </w:t>
      </w:r>
      <w:r w:rsidRPr="00821B93">
        <w:t>to a level of erosion, increased nutrient levels, and loss of habitat for aquatic life. Challenges for waterway health include the impacts of urban growth and the need to balance environmental and economic outcomes, given the high water demands for agriculture. Streamflow</w:t>
      </w:r>
      <w:r w:rsidR="002A163B">
        <w:t xml:space="preserve"> </w:t>
      </w:r>
      <w:r w:rsidRPr="00821B93">
        <w:t>is a major issue, given the catchment’s comparatively low rainfall, and reduced flows are worsened by the impacts</w:t>
      </w:r>
      <w:r w:rsidR="002A163B">
        <w:t xml:space="preserve"> </w:t>
      </w:r>
      <w:r w:rsidRPr="00821B93">
        <w:t>of climate change.</w:t>
      </w:r>
    </w:p>
    <w:p w14:paraId="2C30EF82" w14:textId="0ECBDA7B" w:rsidR="00B53C71" w:rsidRPr="00821B93" w:rsidRDefault="00B53C71" w:rsidP="00B53C71">
      <w:pPr>
        <w:pStyle w:val="BodyText"/>
      </w:pPr>
      <w:r w:rsidRPr="00821B93">
        <w:t>At the north of the study area, at the confluence with Davis Creek the</w:t>
      </w:r>
      <w:r w:rsidR="002A163B">
        <w:t xml:space="preserve"> </w:t>
      </w:r>
      <w:proofErr w:type="spellStart"/>
      <w:r w:rsidRPr="00821B93">
        <w:t>Wirribi</w:t>
      </w:r>
      <w:proofErr w:type="spellEnd"/>
      <w:r w:rsidRPr="00821B93">
        <w:t xml:space="preserve"> </w:t>
      </w:r>
      <w:proofErr w:type="spellStart"/>
      <w:r w:rsidRPr="00821B93">
        <w:t>Yaluk</w:t>
      </w:r>
      <w:proofErr w:type="spellEnd"/>
      <w:r w:rsidRPr="00821B93">
        <w:t xml:space="preserve"> flows through established suburban reaches and contains stretches of open water above the Werribee Diversion Weir. It then passes through sections of riffles and islands before flowing through the Werribee Township and residential development under construction at Riverwalk Estate.</w:t>
      </w:r>
    </w:p>
    <w:p w14:paraId="79CE8625" w14:textId="27EF27AC" w:rsidR="002A163B" w:rsidRDefault="00B53C71" w:rsidP="00B53C71">
      <w:pPr>
        <w:pStyle w:val="BodyText"/>
      </w:pPr>
      <w:r w:rsidRPr="00821B93">
        <w:t>South of the Princes Freeway is the Werribee South Green Wedge Zone, containing the Werribee Open Range Zoo, Mansion, and Werribee Park.</w:t>
      </w:r>
      <w:r w:rsidR="002A163B">
        <w:t xml:space="preserve"> </w:t>
      </w:r>
      <w:r w:rsidRPr="00821B93">
        <w:t>Downstream on the east side of the river the 3,100ha Werribee Intensive Agriculture Precinct dominates the landscape with market gardens; while the west bank contains Werribee River Park and the 10,500ha Western Treatment Plant. At the river mouth the estuary forms the eastern boundary</w:t>
      </w:r>
      <w:r w:rsidR="002A163B">
        <w:t xml:space="preserve"> </w:t>
      </w:r>
      <w:r w:rsidRPr="00821B93">
        <w:t>of a large Ramsar-listed wetland system.</w:t>
      </w:r>
    </w:p>
    <w:p w14:paraId="09E84528" w14:textId="77777777" w:rsidR="002A163B" w:rsidRDefault="00B53C71" w:rsidP="00B53C71">
      <w:pPr>
        <w:pStyle w:val="Heading2"/>
      </w:pPr>
      <w:bookmarkStart w:id="11" w:name="_TOC_250011"/>
      <w:bookmarkStart w:id="12" w:name="_Toc99021987"/>
      <w:r w:rsidRPr="00821B93">
        <w:t xml:space="preserve">Land ownership and </w:t>
      </w:r>
      <w:bookmarkEnd w:id="11"/>
      <w:r w:rsidRPr="00821B93">
        <w:t>management</w:t>
      </w:r>
      <w:bookmarkEnd w:id="12"/>
    </w:p>
    <w:p w14:paraId="2D4B0ABB" w14:textId="4054B20F" w:rsidR="00B53C71" w:rsidRPr="00821B93" w:rsidRDefault="00B53C71" w:rsidP="00B53C71">
      <w:pPr>
        <w:pStyle w:val="BodyText"/>
      </w:pPr>
      <w:r w:rsidRPr="00821B93">
        <w:t>The project partners acknowledge</w:t>
      </w:r>
      <w:r w:rsidR="002A163B">
        <w:t xml:space="preserve"> </w:t>
      </w:r>
      <w:r w:rsidRPr="00821B93">
        <w:t xml:space="preserve">the Bunurong Traditional Owners and </w:t>
      </w:r>
      <w:proofErr w:type="spellStart"/>
      <w:r w:rsidRPr="00821B93">
        <w:t>Wadawurrung</w:t>
      </w:r>
      <w:proofErr w:type="spellEnd"/>
      <w:r w:rsidRPr="00821B93">
        <w:t xml:space="preserve"> Traditional Owners’ rights and obligations to care for Country, and their deep and continuing connection</w:t>
      </w:r>
      <w:r w:rsidR="002A163B">
        <w:t xml:space="preserve"> </w:t>
      </w:r>
      <w:r w:rsidRPr="00821B93">
        <w:t xml:space="preserve">to Country and </w:t>
      </w:r>
      <w:proofErr w:type="spellStart"/>
      <w:r w:rsidRPr="00821B93">
        <w:t>Wirribi</w:t>
      </w:r>
      <w:proofErr w:type="spellEnd"/>
      <w:r w:rsidRPr="00821B93">
        <w:t xml:space="preserve"> </w:t>
      </w:r>
      <w:proofErr w:type="spellStart"/>
      <w:r w:rsidRPr="00821B93">
        <w:t>Yaluk</w:t>
      </w:r>
      <w:proofErr w:type="spellEnd"/>
      <w:r w:rsidRPr="00821B93">
        <w:t>.</w:t>
      </w:r>
    </w:p>
    <w:p w14:paraId="32E770EA" w14:textId="77777777" w:rsidR="00B53C71" w:rsidRPr="00821B93" w:rsidRDefault="00B53C71" w:rsidP="00B53C71">
      <w:pPr>
        <w:pStyle w:val="BodyText"/>
      </w:pPr>
      <w:r w:rsidRPr="00821B93">
        <w:t xml:space="preserve">The waterway and its banks have been managed by Melbourne Water since 2005, when Melbourne Water’s boundaries were extended to include the </w:t>
      </w:r>
      <w:proofErr w:type="spellStart"/>
      <w:r w:rsidRPr="00821B93">
        <w:t>Wirribi</w:t>
      </w:r>
      <w:proofErr w:type="spellEnd"/>
      <w:r w:rsidRPr="00821B93">
        <w:t xml:space="preserve"> </w:t>
      </w:r>
      <w:proofErr w:type="spellStart"/>
      <w:r w:rsidRPr="00821B93">
        <w:t>Yaluk</w:t>
      </w:r>
      <w:proofErr w:type="spellEnd"/>
      <w:r w:rsidRPr="00821B93">
        <w:t xml:space="preserve"> catchment.</w:t>
      </w:r>
    </w:p>
    <w:p w14:paraId="7D3F8DEF" w14:textId="6D6EBE3C" w:rsidR="00B53C71" w:rsidRPr="00821B93" w:rsidRDefault="00B53C71" w:rsidP="00B53C71">
      <w:pPr>
        <w:pStyle w:val="BodyText"/>
      </w:pPr>
      <w:r w:rsidRPr="00821B93">
        <w:t>Large areas of Crown Land adjacent</w:t>
      </w:r>
      <w:r w:rsidR="002A163B">
        <w:t xml:space="preserve"> </w:t>
      </w:r>
      <w:r w:rsidRPr="00821B93">
        <w:t xml:space="preserve">to the waterway corridor are managed by Parks Victoria (such as the Werribee River Park) and the Werribee Open Range Zoo. Some private land is in the process of being acquired and reserved by </w:t>
      </w:r>
      <w:r w:rsidR="004B7F6E">
        <w:t>Department of Land Environment Water &amp; Planning</w:t>
      </w:r>
      <w:r w:rsidRPr="00821B93">
        <w:t xml:space="preserve"> for the future Werribee Township Regional Park.</w:t>
      </w:r>
    </w:p>
    <w:p w14:paraId="0A34F6D9" w14:textId="003DDDDA" w:rsidR="00B53C71" w:rsidRPr="00821B93" w:rsidRDefault="00B53C71" w:rsidP="00B53C71">
      <w:pPr>
        <w:pStyle w:val="BodyText"/>
      </w:pPr>
      <w:r w:rsidRPr="00821B93">
        <w:t xml:space="preserve">Major areas of open space are also owned by Wyndham City Council, including Presidents Park, Wyndham Park and Chirnside Park. Other land remains Crown land without a designated manager, such as the land on the east side of the river between K Road Cliffs and the river </w:t>
      </w:r>
      <w:r w:rsidRPr="00821B93">
        <w:lastRenderedPageBreak/>
        <w:t>mouth. The Plan highlights the need for further assessments to resolve some areas of land ownership and management to enable future improvements.</w:t>
      </w:r>
    </w:p>
    <w:p w14:paraId="32C71BB8" w14:textId="25DB5F64" w:rsidR="00B53C71" w:rsidRPr="00821B93" w:rsidRDefault="00B53C71" w:rsidP="00B53C71">
      <w:pPr>
        <w:pStyle w:val="BodyText"/>
      </w:pPr>
      <w:r w:rsidRPr="00821B93">
        <w:t>Large portions of the site contain planning overlays, including Heritage and Significant Landscape overlays. Actions or works in these areas may require additional approvals under the planning system. Many actions involve works in proximity to the waterway which</w:t>
      </w:r>
      <w:r w:rsidR="002A163B">
        <w:t xml:space="preserve"> </w:t>
      </w:r>
      <w:r w:rsidRPr="00821B93">
        <w:t>will require Cultural Heritage Management Plans with associated conditions or recommendations. Project partners</w:t>
      </w:r>
      <w:r w:rsidR="002A163B">
        <w:t xml:space="preserve"> </w:t>
      </w:r>
      <w:r w:rsidRPr="00821B93">
        <w:t>and agencies delivering any works are responsible for ensuring all appropriate project approvals are in place.</w:t>
      </w:r>
    </w:p>
    <w:p w14:paraId="05EB8575" w14:textId="16B7A44D" w:rsidR="002A163B" w:rsidRDefault="00B53C71" w:rsidP="00B53C71">
      <w:pPr>
        <w:pStyle w:val="BodyText"/>
      </w:pPr>
      <w:r w:rsidRPr="00821B93">
        <w:t xml:space="preserve">The Werribee region is experiencing rapid growth and change. Planning for the lower </w:t>
      </w:r>
      <w:proofErr w:type="spellStart"/>
      <w:r w:rsidRPr="00821B93">
        <w:t>Wirribi</w:t>
      </w:r>
      <w:proofErr w:type="spellEnd"/>
      <w:r w:rsidRPr="00821B93">
        <w:t xml:space="preserve"> </w:t>
      </w:r>
      <w:proofErr w:type="spellStart"/>
      <w:r w:rsidRPr="00821B93">
        <w:t>Yaluk</w:t>
      </w:r>
      <w:proofErr w:type="spellEnd"/>
      <w:r w:rsidRPr="00821B93">
        <w:t xml:space="preserve"> corridor should consider the potential impacts of metropolitan Melbourne’s urban growth and </w:t>
      </w:r>
      <w:proofErr w:type="gramStart"/>
      <w:r w:rsidRPr="00821B93">
        <w:t>long term</w:t>
      </w:r>
      <w:proofErr w:type="gramEnd"/>
      <w:r w:rsidRPr="00821B93">
        <w:t xml:space="preserve"> infrastructure</w:t>
      </w:r>
      <w:r w:rsidR="002A163B">
        <w:t xml:space="preserve"> </w:t>
      </w:r>
      <w:r w:rsidRPr="00821B93">
        <w:t>requirements to ensure major projects in the region protect and enhance the values of the waterway and its open spaces into the future.</w:t>
      </w:r>
    </w:p>
    <w:p w14:paraId="4C086C03" w14:textId="7ACC2D1C" w:rsidR="002A163B" w:rsidRDefault="00B53C71" w:rsidP="003D4E31">
      <w:pPr>
        <w:pStyle w:val="Heading2"/>
        <w:pageBreakBefore/>
      </w:pPr>
      <w:bookmarkStart w:id="13" w:name="_Toc99021988"/>
      <w:r w:rsidRPr="00821B93">
        <w:lastRenderedPageBreak/>
        <w:t>Landscape character description</w:t>
      </w:r>
      <w:bookmarkEnd w:id="13"/>
    </w:p>
    <w:p w14:paraId="0B98D43E" w14:textId="0BFC541A" w:rsidR="002A163B" w:rsidRDefault="003D4E31" w:rsidP="00B53C71">
      <w:pPr>
        <w:pStyle w:val="BodyText"/>
      </w:pPr>
      <w:r>
        <w:rPr>
          <w:noProof/>
        </w:rPr>
        <w:drawing>
          <wp:inline distT="0" distB="0" distL="0" distR="0" wp14:anchorId="58FE24AC" wp14:editId="4585E834">
            <wp:extent cx="5940000" cy="8658127"/>
            <wp:effectExtent l="0" t="0" r="3810" b="0"/>
            <wp:docPr id="4" name="Picture 4" descr="A map of the Lower Werribee region. See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Lower Werribee region. See long description below."/>
                    <pic:cNvPicPr/>
                  </pic:nvPicPr>
                  <pic:blipFill>
                    <a:blip r:embed="rId11">
                      <a:extLst>
                        <a:ext uri="{28A0092B-C50C-407E-A947-70E740481C1C}">
                          <a14:useLocalDpi xmlns:a14="http://schemas.microsoft.com/office/drawing/2010/main" val="0"/>
                        </a:ext>
                      </a:extLst>
                    </a:blip>
                    <a:stretch>
                      <a:fillRect/>
                    </a:stretch>
                  </pic:blipFill>
                  <pic:spPr>
                    <a:xfrm>
                      <a:off x="0" y="0"/>
                      <a:ext cx="5940000" cy="8658127"/>
                    </a:xfrm>
                    <a:prstGeom prst="rect">
                      <a:avLst/>
                    </a:prstGeom>
                  </pic:spPr>
                </pic:pic>
              </a:graphicData>
            </a:graphic>
          </wp:inline>
        </w:drawing>
      </w:r>
    </w:p>
    <w:p w14:paraId="43BA1286" w14:textId="2430DDA0" w:rsidR="008B4AB6" w:rsidRDefault="008B4AB6" w:rsidP="008B4AB6">
      <w:pPr>
        <w:pStyle w:val="PullBox"/>
      </w:pPr>
      <w:r>
        <w:lastRenderedPageBreak/>
        <w:t xml:space="preserve">A map of the </w:t>
      </w:r>
      <w:r w:rsidR="00E57D0B">
        <w:t xml:space="preserve">Lower </w:t>
      </w:r>
      <w:r>
        <w:t>Werribee region showing</w:t>
      </w:r>
      <w:r w:rsidR="00E57D0B">
        <w:t xml:space="preserve"> and describing the landscape character and surrounding land</w:t>
      </w:r>
      <w:r w:rsidR="00B30CA4">
        <w:t xml:space="preserve"> </w:t>
      </w:r>
      <w:r w:rsidR="00E57D0B">
        <w:t>uses</w:t>
      </w:r>
      <w:r w:rsidR="00A402F5">
        <w:t xml:space="preserve"> along the river corridor</w:t>
      </w:r>
      <w:r w:rsidR="00E57D0B">
        <w:t xml:space="preserve">, including key views, </w:t>
      </w:r>
      <w:r w:rsidR="00A402F5">
        <w:t>important</w:t>
      </w:r>
      <w:r w:rsidR="00E57D0B">
        <w:t xml:space="preserve"> habitat locations, </w:t>
      </w:r>
      <w:r w:rsidR="00A402F5">
        <w:t xml:space="preserve">primary </w:t>
      </w:r>
      <w:r w:rsidR="00E57D0B">
        <w:t>access points</w:t>
      </w:r>
      <w:r w:rsidR="00A402F5">
        <w:t>,</w:t>
      </w:r>
      <w:r w:rsidR="00E57D0B">
        <w:t xml:space="preserve"> and</w:t>
      </w:r>
      <w:r w:rsidR="00A402F5">
        <w:t xml:space="preserve"> landmarks and destinations. </w:t>
      </w:r>
    </w:p>
    <w:p w14:paraId="297FE0AB" w14:textId="7A984211" w:rsidR="008B4AB6" w:rsidRDefault="008B4AB6" w:rsidP="008B4AB6">
      <w:pPr>
        <w:pStyle w:val="PullBox"/>
      </w:pPr>
      <w:r>
        <w:t xml:space="preserve">The map </w:t>
      </w:r>
      <w:r w:rsidR="00A402F5">
        <w:t>identifies the different river reaches within the study area including the</w:t>
      </w:r>
      <w:r w:rsidR="000D4E77">
        <w:t xml:space="preserve"> </w:t>
      </w:r>
      <w:r>
        <w:t xml:space="preserve">Davis Creek Reach, Future Regional Park Reach, </w:t>
      </w:r>
      <w:proofErr w:type="spellStart"/>
      <w:r>
        <w:t>Manorvale</w:t>
      </w:r>
      <w:proofErr w:type="spellEnd"/>
      <w:r>
        <w:t xml:space="preserve"> Reach</w:t>
      </w:r>
      <w:r w:rsidR="00AD5350">
        <w:t xml:space="preserve">, </w:t>
      </w:r>
      <w:r>
        <w:t>Werribee Township Reach, Riverwalk Reach, Tourism Precinct Reach, River Regional Park Reach, River Mouth Reach. See detailed description below.</w:t>
      </w:r>
    </w:p>
    <w:p w14:paraId="7880AA52" w14:textId="678FE963" w:rsidR="00AD5350" w:rsidRDefault="00AD5350" w:rsidP="008B4AB6">
      <w:pPr>
        <w:pStyle w:val="PullBox"/>
      </w:pPr>
      <w:r>
        <w:t xml:space="preserve">Key </w:t>
      </w:r>
      <w:r w:rsidR="00A402F5">
        <w:t xml:space="preserve">sites </w:t>
      </w:r>
      <w:r w:rsidR="00667EDD">
        <w:t>include</w:t>
      </w:r>
      <w:r>
        <w:t>:</w:t>
      </w:r>
    </w:p>
    <w:p w14:paraId="4C3BE04A" w14:textId="50521872" w:rsidR="008B4AB6" w:rsidRDefault="008B4AB6" w:rsidP="00AD5350">
      <w:pPr>
        <w:pStyle w:val="PullBoxBullet"/>
      </w:pPr>
      <w:r>
        <w:t>Davis Creek - a popular location river-edge spot with views upstream. Issues of minimal riparian vegetation and bank erosion.</w:t>
      </w:r>
    </w:p>
    <w:p w14:paraId="30184BDA" w14:textId="77777777" w:rsidR="008B4AB6" w:rsidRDefault="008B4AB6" w:rsidP="00AD5350">
      <w:pPr>
        <w:pStyle w:val="PullBoxBullet"/>
      </w:pPr>
      <w:r>
        <w:t>Riverbend Historical Park – Heritage character features diversion weir and channel. Views over wide pool in the river are inviting beneath river red gum canopy.</w:t>
      </w:r>
    </w:p>
    <w:p w14:paraId="2F22C349" w14:textId="0C6F0742" w:rsidR="008B4AB6" w:rsidRDefault="008B4AB6" w:rsidP="00AD5350">
      <w:pPr>
        <w:pStyle w:val="PullBoxBullet"/>
      </w:pPr>
      <w:proofErr w:type="spellStart"/>
      <w:r>
        <w:t>Bungey’s</w:t>
      </w:r>
      <w:proofErr w:type="spellEnd"/>
      <w:r>
        <w:t xml:space="preserve"> Hole – Short views over the </w:t>
      </w:r>
      <w:proofErr w:type="gramStart"/>
      <w:r>
        <w:t>wide open</w:t>
      </w:r>
      <w:proofErr w:type="gramEnd"/>
      <w:r>
        <w:t xml:space="preserve"> water at </w:t>
      </w:r>
      <w:proofErr w:type="spellStart"/>
      <w:r>
        <w:t>Bungey’s</w:t>
      </w:r>
      <w:proofErr w:type="spellEnd"/>
      <w:r>
        <w:t xml:space="preserve"> Hole, complemented by heritage character of Chirnside Park</w:t>
      </w:r>
    </w:p>
    <w:p w14:paraId="1A7626F3" w14:textId="278904C2" w:rsidR="00AD5350" w:rsidRDefault="00AD5350" w:rsidP="00E57D0B">
      <w:pPr>
        <w:pStyle w:val="PullBoxBullet"/>
      </w:pPr>
      <w:r>
        <w:t xml:space="preserve">South of Township – </w:t>
      </w:r>
      <w:proofErr w:type="gramStart"/>
      <w:r>
        <w:t>Incised river</w:t>
      </w:r>
      <w:proofErr w:type="gramEnd"/>
      <w:r>
        <w:t xml:space="preserve"> valley and quality vegetation gives natural character despite nearby residential areas</w:t>
      </w:r>
    </w:p>
    <w:p w14:paraId="4E8842F1" w14:textId="6963893A" w:rsidR="00AD5350" w:rsidRDefault="00AD5350" w:rsidP="00E57D0B">
      <w:pPr>
        <w:pStyle w:val="PullBoxBullet"/>
      </w:pPr>
      <w:r>
        <w:t>River Flats – This section of low-lying woodland flats with informal trails is subject to flooding</w:t>
      </w:r>
    </w:p>
    <w:p w14:paraId="23D1FA09" w14:textId="6BAC995A" w:rsidR="008B4AB6" w:rsidRDefault="008B4AB6" w:rsidP="00AD5350">
      <w:pPr>
        <w:pStyle w:val="PullBoxBullet"/>
      </w:pPr>
      <w:r>
        <w:t>K Road Cliffs – The red cliffs are spectacular landscape feature with elevated views over the riverbend wetlands and flats</w:t>
      </w:r>
      <w:r w:rsidR="00AD5350">
        <w:t xml:space="preserve"> </w:t>
      </w:r>
      <w:r>
        <w:t>Bay side in Werribee south</w:t>
      </w:r>
    </w:p>
    <w:p w14:paraId="78B9B0DD" w14:textId="1804CF7E" w:rsidR="00B53C71" w:rsidRPr="00821B93" w:rsidRDefault="00B53C71" w:rsidP="002A163B">
      <w:pPr>
        <w:pStyle w:val="ListNumber"/>
      </w:pPr>
      <w:r w:rsidRPr="00821B93">
        <w:t>Davis Creek Reach – suburban character</w:t>
      </w:r>
    </w:p>
    <w:p w14:paraId="02971407" w14:textId="6AC3FCA5" w:rsidR="00B53C71" w:rsidRPr="00821B93" w:rsidRDefault="00B53C71" w:rsidP="009F5361">
      <w:pPr>
        <w:pStyle w:val="ListContinue"/>
      </w:pPr>
      <w:r w:rsidRPr="00821B93">
        <w:t>Established housing to the east fronts onto the linear open space which is mostly mown grass with some new tree planting but few facilities. It is a popular spot for locals to go down to the river edge. The trail runs parallel to the street while a generally narrow vegetated strip hugs</w:t>
      </w:r>
      <w:r w:rsidR="009F5361">
        <w:t xml:space="preserve"> </w:t>
      </w:r>
      <w:r w:rsidRPr="00821B93">
        <w:t xml:space="preserve">the </w:t>
      </w:r>
      <w:proofErr w:type="gramStart"/>
      <w:r w:rsidRPr="00821B93">
        <w:t>river banks</w:t>
      </w:r>
      <w:proofErr w:type="gramEnd"/>
      <w:r w:rsidRPr="00821B93">
        <w:t xml:space="preserve">, including majestic remnant River Red Gums. Just downstream of the Riverbend Historical Park, the Diversion Weir creates a </w:t>
      </w:r>
      <w:proofErr w:type="gramStart"/>
      <w:r w:rsidRPr="00821B93">
        <w:t>wide open</w:t>
      </w:r>
      <w:proofErr w:type="gramEnd"/>
      <w:r w:rsidRPr="00821B93">
        <w:t xml:space="preserve"> pool in the river suitable for canoeing.</w:t>
      </w:r>
    </w:p>
    <w:p w14:paraId="78E80657" w14:textId="77777777" w:rsidR="00B53C71" w:rsidRPr="009F5361" w:rsidRDefault="00B53C71" w:rsidP="002A163B">
      <w:pPr>
        <w:pStyle w:val="ListNumber"/>
      </w:pPr>
      <w:r w:rsidRPr="009F5361">
        <w:t>Future Regional Park Reach – developing character</w:t>
      </w:r>
    </w:p>
    <w:p w14:paraId="02394F6B" w14:textId="52ECFA8B" w:rsidR="00B53C71" w:rsidRPr="00821B93" w:rsidRDefault="00B53C71" w:rsidP="009F5361">
      <w:pPr>
        <w:pStyle w:val="ListContinue"/>
      </w:pPr>
      <w:r w:rsidRPr="00821B93">
        <w:t xml:space="preserve">This area includes land to be acquired for the planned Werribee Township Regional Park (WTRP). The open, cleared land surrounding </w:t>
      </w:r>
      <w:r w:rsidR="004B7F6E">
        <w:t>Werribee Township Regional Park</w:t>
      </w:r>
      <w:r w:rsidRPr="00821B93">
        <w:t xml:space="preserve"> is planned for residential development subject to Precinct Structure Plans. To the south of </w:t>
      </w:r>
      <w:r w:rsidR="004B7F6E">
        <w:t>Werribee Township Regional Park</w:t>
      </w:r>
      <w:r w:rsidRPr="00821B93">
        <w:t xml:space="preserve"> is the existing Presidents Park, the largest open space in Werribee catering to a variety of active recreation and dog off-lead areas. The river</w:t>
      </w:r>
      <w:r w:rsidR="009F5361">
        <w:t xml:space="preserve"> </w:t>
      </w:r>
      <w:r w:rsidRPr="00821B93">
        <w:t>is shallow below the Diversion Weir and widens to include a series of wooded islands.</w:t>
      </w:r>
    </w:p>
    <w:p w14:paraId="6BA8665A" w14:textId="77777777" w:rsidR="00B53C71" w:rsidRPr="009F5361" w:rsidRDefault="00B53C71" w:rsidP="002A163B">
      <w:pPr>
        <w:pStyle w:val="ListNumber"/>
      </w:pPr>
      <w:proofErr w:type="spellStart"/>
      <w:r w:rsidRPr="009F5361">
        <w:t>Manorvale</w:t>
      </w:r>
      <w:proofErr w:type="spellEnd"/>
      <w:r w:rsidRPr="009F5361">
        <w:t xml:space="preserve"> Reach – suburban character</w:t>
      </w:r>
    </w:p>
    <w:p w14:paraId="366B8A87" w14:textId="77777777" w:rsidR="00B53C71" w:rsidRPr="00821B93" w:rsidRDefault="00B53C71" w:rsidP="009F5361">
      <w:pPr>
        <w:pStyle w:val="ListContinue"/>
      </w:pPr>
      <w:r w:rsidRPr="00821B93">
        <w:t xml:space="preserve">Between Heaths Road and Cottrell Street, the river flows through the </w:t>
      </w:r>
      <w:proofErr w:type="spellStart"/>
      <w:r w:rsidRPr="00821B93">
        <w:t>Manorvale</w:t>
      </w:r>
      <w:proofErr w:type="spellEnd"/>
      <w:r w:rsidRPr="00821B93">
        <w:t xml:space="preserve"> area where established housing backs onto the linear open space, creating areas of poor surveillance, but also some </w:t>
      </w:r>
      <w:proofErr w:type="gramStart"/>
      <w:r w:rsidRPr="00821B93">
        <w:t>high quality</w:t>
      </w:r>
      <w:proofErr w:type="gramEnd"/>
      <w:r w:rsidRPr="00821B93">
        <w:t xml:space="preserve"> natural experiences. The open space contains mostly mown lawns. The path network in this area is well connected, with trails on both sides of the river, and is popular with local walkers.</w:t>
      </w:r>
    </w:p>
    <w:p w14:paraId="56AE22F3" w14:textId="77777777" w:rsidR="00B53C71" w:rsidRPr="009F5361" w:rsidRDefault="00B53C71" w:rsidP="002A163B">
      <w:pPr>
        <w:pStyle w:val="ListNumber"/>
      </w:pPr>
      <w:r w:rsidRPr="009F5361">
        <w:lastRenderedPageBreak/>
        <w:t>Werribee Township Reach – urban character</w:t>
      </w:r>
    </w:p>
    <w:p w14:paraId="4A967767" w14:textId="5E300C1E" w:rsidR="00B53C71" w:rsidRPr="00821B93" w:rsidRDefault="00B53C71" w:rsidP="009F5361">
      <w:pPr>
        <w:pStyle w:val="ListContinue"/>
      </w:pPr>
      <w:r w:rsidRPr="00821B93">
        <w:t>The township lends an urban character with some buildings starting to address the river,</w:t>
      </w:r>
      <w:r w:rsidR="009F5361">
        <w:t xml:space="preserve"> </w:t>
      </w:r>
      <w:r w:rsidRPr="00821B93">
        <w:t xml:space="preserve">which flows through an incised valley with rail and road crossings above. The recently upgraded Wyndham Park is a hub for a great range of open space activities, connected to the town via pedestrian bridges. Further along, Chirnside Park is a historical home of sporting activity and includes </w:t>
      </w:r>
      <w:proofErr w:type="spellStart"/>
      <w:r w:rsidRPr="00821B93">
        <w:t>Bungey’s</w:t>
      </w:r>
      <w:proofErr w:type="spellEnd"/>
      <w:r w:rsidRPr="00821B93">
        <w:t xml:space="preserve"> </w:t>
      </w:r>
      <w:proofErr w:type="gramStart"/>
      <w:r w:rsidRPr="00821B93">
        <w:t>Hole;</w:t>
      </w:r>
      <w:proofErr w:type="gramEnd"/>
      <w:r w:rsidRPr="00821B93">
        <w:t xml:space="preserve"> the site of the historic Werribee Swimming Pool and a spot with great potential for an enhanced river experience.</w:t>
      </w:r>
    </w:p>
    <w:p w14:paraId="096F8828" w14:textId="77777777" w:rsidR="00B53C71" w:rsidRPr="009F5361" w:rsidRDefault="00B53C71" w:rsidP="002A163B">
      <w:pPr>
        <w:pStyle w:val="ListNumber"/>
      </w:pPr>
      <w:r w:rsidRPr="009F5361">
        <w:t>Riverwalk Reach – developing character</w:t>
      </w:r>
    </w:p>
    <w:p w14:paraId="16C722ED" w14:textId="77777777" w:rsidR="00B53C71" w:rsidRPr="00821B93" w:rsidRDefault="00B53C71" w:rsidP="009F5361">
      <w:pPr>
        <w:pStyle w:val="ListContinue"/>
      </w:pPr>
      <w:r w:rsidRPr="00821B93">
        <w:t>Downstream of Chirnside Park the river is shallow, flowing between riffles, with well vegetated banks. Before the Princes Freeway the trail climbs the east escarpment to meet the Federation Trail and pipe bridge. A corner of light industry on the east side creates a poor interface to the river, with opportunity to improve fencing and landscape treatments. The large area of suburban development under construction at Riverwalk Estate will provide future open space and access (</w:t>
      </w:r>
      <w:proofErr w:type="spellStart"/>
      <w:r w:rsidRPr="00821B93">
        <w:t>Yannyeweann</w:t>
      </w:r>
      <w:proofErr w:type="spellEnd"/>
      <w:r w:rsidRPr="00821B93">
        <w:t xml:space="preserve"> Park) on the west side of the river.</w:t>
      </w:r>
    </w:p>
    <w:p w14:paraId="7093A102" w14:textId="77777777" w:rsidR="00B53C71" w:rsidRPr="009F5361" w:rsidRDefault="00B53C71" w:rsidP="00393FC7">
      <w:pPr>
        <w:pStyle w:val="ListNumber"/>
      </w:pPr>
      <w:r w:rsidRPr="009F5361">
        <w:t>Tourism Precinct Reach – Peri-urban character</w:t>
      </w:r>
    </w:p>
    <w:p w14:paraId="6A94AB6E" w14:textId="77777777" w:rsidR="00B53C71" w:rsidRPr="00821B93" w:rsidRDefault="00B53C71" w:rsidP="009F5361">
      <w:pPr>
        <w:pStyle w:val="ListContinue"/>
      </w:pPr>
      <w:r w:rsidRPr="00821B93">
        <w:t xml:space="preserve">South of the Princes Freeway, the Tourism Precinct contains popular destinations including the Werribee Open Range Zoo, Mansion and Rose Garden. The area combines visitor facilities and the surrounding agricultural character, with limited connection to </w:t>
      </w:r>
      <w:proofErr w:type="spellStart"/>
      <w:r w:rsidRPr="00821B93">
        <w:t>Wirribi</w:t>
      </w:r>
      <w:proofErr w:type="spellEnd"/>
      <w:r w:rsidRPr="00821B93">
        <w:t xml:space="preserve"> </w:t>
      </w:r>
      <w:proofErr w:type="spellStart"/>
      <w:r w:rsidRPr="00821B93">
        <w:t>Yaluk</w:t>
      </w:r>
      <w:proofErr w:type="spellEnd"/>
      <w:r w:rsidRPr="00821B93">
        <w:t>. Extensive revegetation and majestic River Red Gums characterise the river flats through this reach. Just downstream the stunning K Road Cliffs, provide elevated views over the winding river, and are a popular destination for birdwatching and fishing.</w:t>
      </w:r>
    </w:p>
    <w:p w14:paraId="648195C4" w14:textId="77777777" w:rsidR="00B53C71" w:rsidRPr="009F5361" w:rsidRDefault="00B53C71" w:rsidP="002A163B">
      <w:pPr>
        <w:pStyle w:val="ListNumber"/>
      </w:pPr>
      <w:r w:rsidRPr="009F5361">
        <w:t>River Regional Park Reach – open space character</w:t>
      </w:r>
    </w:p>
    <w:p w14:paraId="5A5B753D" w14:textId="77777777" w:rsidR="00B53C71" w:rsidRPr="00821B93" w:rsidRDefault="00B53C71" w:rsidP="009F5361">
      <w:pPr>
        <w:pStyle w:val="ListContinue"/>
      </w:pPr>
      <w:r w:rsidRPr="00821B93">
        <w:t xml:space="preserve">On the east side of </w:t>
      </w:r>
      <w:proofErr w:type="spellStart"/>
      <w:r w:rsidRPr="00821B93">
        <w:t>Wirribi</w:t>
      </w:r>
      <w:proofErr w:type="spellEnd"/>
      <w:r w:rsidRPr="00821B93">
        <w:t xml:space="preserve"> </w:t>
      </w:r>
      <w:proofErr w:type="spellStart"/>
      <w:r w:rsidRPr="00821B93">
        <w:t>Yaluk</w:t>
      </w:r>
      <w:proofErr w:type="spellEnd"/>
      <w:r w:rsidRPr="00821B93">
        <w:t>, the Werribee River Park entrance road, carpark, and trails feel remote. Dramatic open views to the south are revealed upon approach to the escarpment where a ramp connects down to a bridge crossing to the Tourism Precinct. Trail connections further south are limited by the adjacent Western Treatment Plant, which contains vast fields and treatment lagoons as well as Ramsar listed wetlands. The river is inaccessible in this section although some bird watching is allowed by permit.</w:t>
      </w:r>
    </w:p>
    <w:p w14:paraId="01AD9ABA" w14:textId="77777777" w:rsidR="00B53C71" w:rsidRPr="009F5361" w:rsidRDefault="00B53C71" w:rsidP="002A163B">
      <w:pPr>
        <w:pStyle w:val="ListNumber"/>
      </w:pPr>
      <w:r w:rsidRPr="009F5361">
        <w:t>River Mouth Reach – agricultural character</w:t>
      </w:r>
    </w:p>
    <w:p w14:paraId="4EBFF87B" w14:textId="77777777" w:rsidR="002A163B" w:rsidRDefault="00B53C71" w:rsidP="009F5361">
      <w:pPr>
        <w:pStyle w:val="ListContinue"/>
      </w:pPr>
      <w:r w:rsidRPr="00821B93">
        <w:t xml:space="preserve">The South Werribee irrigation district is dominated by flat agricultural fields with little tree canopy. The river edge is not accessible as it transitions from the high escarpment at K Road Cliffs to the low salt marsh downstream. The wide estuary at the river mouth offers stunning views to the You </w:t>
      </w:r>
      <w:proofErr w:type="spellStart"/>
      <w:r w:rsidRPr="00821B93">
        <w:t>Yangs</w:t>
      </w:r>
      <w:proofErr w:type="spellEnd"/>
      <w:r w:rsidRPr="00821B93">
        <w:t xml:space="preserve"> and out over </w:t>
      </w:r>
      <w:proofErr w:type="spellStart"/>
      <w:r w:rsidRPr="00821B93">
        <w:t>Nerm</w:t>
      </w:r>
      <w:proofErr w:type="spellEnd"/>
      <w:r w:rsidRPr="00821B93">
        <w:t>. The spot is popular for boating and fishing with good park and picnic facilities at JD Bellin Reserve. Fragile wetlands at Graham’s Reserve support abundant birdlife.</w:t>
      </w:r>
    </w:p>
    <w:p w14:paraId="342983A4" w14:textId="69FDF57F" w:rsidR="00B53C71" w:rsidRPr="00821B93" w:rsidRDefault="00B53C71" w:rsidP="00B0339C">
      <w:pPr>
        <w:pStyle w:val="Heading2"/>
      </w:pPr>
      <w:bookmarkStart w:id="14" w:name="_Toc99021989"/>
      <w:r w:rsidRPr="00821B93">
        <w:t>Cultural heritage</w:t>
      </w:r>
      <w:bookmarkEnd w:id="14"/>
    </w:p>
    <w:p w14:paraId="5CC23396" w14:textId="5627FE34" w:rsidR="00B53C71" w:rsidRPr="00821B93" w:rsidRDefault="00B53C71" w:rsidP="00B53C71">
      <w:pPr>
        <w:pStyle w:val="BodyText"/>
      </w:pPr>
      <w:r w:rsidRPr="00821B93">
        <w:t xml:space="preserve">The land on the west side of </w:t>
      </w:r>
      <w:proofErr w:type="spellStart"/>
      <w:r w:rsidRPr="00821B93">
        <w:t>Wirribi</w:t>
      </w:r>
      <w:proofErr w:type="spellEnd"/>
      <w:r w:rsidRPr="00821B93">
        <w:t xml:space="preserve"> </w:t>
      </w:r>
      <w:proofErr w:type="spellStart"/>
      <w:r w:rsidRPr="00821B93">
        <w:t>Yaluk</w:t>
      </w:r>
      <w:proofErr w:type="spellEnd"/>
      <w:r w:rsidRPr="00821B93">
        <w:t xml:space="preserve"> within the project area is </w:t>
      </w:r>
      <w:proofErr w:type="spellStart"/>
      <w:r w:rsidRPr="00821B93">
        <w:t>Wadawurrung</w:t>
      </w:r>
      <w:proofErr w:type="spellEnd"/>
      <w:r w:rsidRPr="00821B93">
        <w:t xml:space="preserve"> Country and the </w:t>
      </w:r>
      <w:proofErr w:type="spellStart"/>
      <w:r w:rsidRPr="00821B93">
        <w:t>Wadawurrung</w:t>
      </w:r>
      <w:proofErr w:type="spellEnd"/>
      <w:r w:rsidRPr="00821B93">
        <w:t xml:space="preserve"> Traditional Owners Aboriginal Corporation (WTOAC) is the Registered Aboriginal Party (RAP)</w:t>
      </w:r>
      <w:r w:rsidR="009F5361">
        <w:t xml:space="preserve"> </w:t>
      </w:r>
      <w:r w:rsidRPr="00821B93">
        <w:t xml:space="preserve">for these lands and waters. The land on the east side of </w:t>
      </w:r>
      <w:proofErr w:type="spellStart"/>
      <w:r w:rsidRPr="00821B93">
        <w:t>Wirribi</w:t>
      </w:r>
      <w:proofErr w:type="spellEnd"/>
      <w:r w:rsidRPr="00821B93">
        <w:t xml:space="preserve"> </w:t>
      </w:r>
      <w:proofErr w:type="spellStart"/>
      <w:r w:rsidRPr="00821B93">
        <w:t>Yaluk</w:t>
      </w:r>
      <w:proofErr w:type="spellEnd"/>
      <w:r w:rsidRPr="00821B93">
        <w:t xml:space="preserve"> within the project area is Bunurong Country and the Bunurong Land Council Aboriginal Corporation (BLCAC) is the RAP for these lands and waters. The lands and waters were </w:t>
      </w:r>
      <w:r w:rsidRPr="00821B93">
        <w:lastRenderedPageBreak/>
        <w:t xml:space="preserve">essential to Bunurong and </w:t>
      </w:r>
      <w:proofErr w:type="spellStart"/>
      <w:r w:rsidRPr="00821B93">
        <w:t>Wadawurrung</w:t>
      </w:r>
      <w:proofErr w:type="spellEnd"/>
      <w:r w:rsidRPr="00821B93">
        <w:t xml:space="preserve"> Peoples’ survival and culture; they were and are important meeting places and contain sites of high significance and sensitivity.</w:t>
      </w:r>
    </w:p>
    <w:p w14:paraId="11EA27AA" w14:textId="22A8F040" w:rsidR="00B53C71" w:rsidRPr="00821B93" w:rsidRDefault="00B53C71" w:rsidP="00B53C71">
      <w:pPr>
        <w:pStyle w:val="BodyText"/>
      </w:pPr>
      <w:r w:rsidRPr="00821B93">
        <w:t xml:space="preserve">Both Bunurong and </w:t>
      </w:r>
      <w:proofErr w:type="spellStart"/>
      <w:r w:rsidRPr="00821B93">
        <w:t>Wadawurrung</w:t>
      </w:r>
      <w:proofErr w:type="spellEnd"/>
      <w:r w:rsidRPr="00821B93">
        <w:t xml:space="preserve"> Traditional Owner groups share a common and deep concern for caring for this Country, and for healing and renourishing its lands and waters from the ravages of colonisation and urbanisation. Healing, </w:t>
      </w:r>
      <w:proofErr w:type="gramStart"/>
      <w:r w:rsidRPr="00821B93">
        <w:t>cleansing</w:t>
      </w:r>
      <w:proofErr w:type="gramEnd"/>
      <w:r w:rsidRPr="00821B93">
        <w:t xml:space="preserve"> and purifying the waters is essential not just for the </w:t>
      </w:r>
      <w:proofErr w:type="spellStart"/>
      <w:r w:rsidRPr="00821B93">
        <w:t>Yaluk</w:t>
      </w:r>
      <w:proofErr w:type="spellEnd"/>
      <w:r w:rsidRPr="00821B93">
        <w:t xml:space="preserve"> but for</w:t>
      </w:r>
      <w:r w:rsidR="009F5361">
        <w:t xml:space="preserve"> </w:t>
      </w:r>
      <w:r w:rsidRPr="00821B93">
        <w:t xml:space="preserve">all humans, animals and vegetation who access these waters, as well as for the ecological systems of </w:t>
      </w:r>
      <w:proofErr w:type="spellStart"/>
      <w:r w:rsidRPr="00821B93">
        <w:t>Nerm</w:t>
      </w:r>
      <w:proofErr w:type="spellEnd"/>
      <w:r w:rsidRPr="00821B93">
        <w:t xml:space="preserve"> that receives these waters.</w:t>
      </w:r>
    </w:p>
    <w:p w14:paraId="6986372E" w14:textId="27E63683" w:rsidR="00B53C71" w:rsidRPr="00821B93" w:rsidRDefault="00B53C71" w:rsidP="00B53C71">
      <w:pPr>
        <w:pStyle w:val="BodyText"/>
      </w:pPr>
      <w:r w:rsidRPr="00821B93">
        <w:t xml:space="preserve">To the Bunurong and </w:t>
      </w:r>
      <w:proofErr w:type="spellStart"/>
      <w:r w:rsidRPr="00821B93">
        <w:t>Wadawurrung</w:t>
      </w:r>
      <w:proofErr w:type="spellEnd"/>
      <w:r w:rsidRPr="00821B93">
        <w:t xml:space="preserve"> Peoples, their cultural heritage is both tangible and intangible, and possessing a temporality since time immemorial</w:t>
      </w:r>
      <w:r w:rsidR="009F5361">
        <w:t xml:space="preserve"> </w:t>
      </w:r>
      <w:r w:rsidRPr="00821B93">
        <w:t>and into the future. It is a living cultural heritage, deeply intertwined with their respective Country’s lands, waters, seas, skies and beyond, and is not a static heritage.</w:t>
      </w:r>
    </w:p>
    <w:p w14:paraId="6520BEFD" w14:textId="226EDDD5" w:rsidR="002A163B" w:rsidRDefault="00B53C71" w:rsidP="00B53C71">
      <w:pPr>
        <w:pStyle w:val="BodyText"/>
      </w:pPr>
      <w:r w:rsidRPr="00821B93">
        <w:t>The project partners recognise</w:t>
      </w:r>
      <w:r w:rsidR="009F5361">
        <w:t xml:space="preserve"> </w:t>
      </w:r>
      <w:r w:rsidRPr="00821B93">
        <w:t>the need for further understanding of cultural values to better inform recommendations relating to cultural amenity and awareness. A Cultural</w:t>
      </w:r>
      <w:r w:rsidR="009F5361">
        <w:t xml:space="preserve"> </w:t>
      </w:r>
      <w:r w:rsidRPr="00821B93">
        <w:t>Values Assessment for the river corridor would help to identify opportunities</w:t>
      </w:r>
      <w:r w:rsidR="009F5361">
        <w:t xml:space="preserve"> </w:t>
      </w:r>
      <w:r w:rsidRPr="00821B93">
        <w:t>to embrace, celebrate and interpret cultural heritage in appropriate ways and locations.</w:t>
      </w:r>
    </w:p>
    <w:p w14:paraId="5D24C539" w14:textId="6F77D424" w:rsidR="00B53C71" w:rsidRDefault="00B53C71" w:rsidP="00B0339C">
      <w:pPr>
        <w:pStyle w:val="Heading2"/>
      </w:pPr>
      <w:bookmarkStart w:id="15" w:name="_Toc99021990"/>
      <w:r w:rsidRPr="00821B93">
        <w:t>Local population</w:t>
      </w:r>
      <w:bookmarkEnd w:id="15"/>
    </w:p>
    <w:p w14:paraId="66AEFF36" w14:textId="40DABBB3" w:rsidR="00B53C71" w:rsidRPr="00821B93" w:rsidRDefault="00B53C71" w:rsidP="00B53C71">
      <w:pPr>
        <w:pStyle w:val="BodyText"/>
      </w:pPr>
      <w:r w:rsidRPr="00821B93">
        <w:t xml:space="preserve">The City of Wyndham has a large and </w:t>
      </w:r>
      <w:proofErr w:type="gramStart"/>
      <w:r w:rsidRPr="00821B93">
        <w:t>fast growing</w:t>
      </w:r>
      <w:proofErr w:type="gramEnd"/>
      <w:r w:rsidRPr="00821B93">
        <w:t xml:space="preserve"> population at Melbourne’s south-western edge, estimated at 270,478 residents in 2019. It experienced the highest population growth in Victoria in 2020, emphasising the need for a plan to enhance open space and waterway amenity for this community. The Werribee neighbourhood itself has a projected 2021 population of 55,851 people, expected to increase to 98,900 by 2041.</w:t>
      </w:r>
      <w:r w:rsidR="009F5361">
        <w:rPr>
          <w:rStyle w:val="FootnoteReference"/>
        </w:rPr>
        <w:footnoteReference w:id="1"/>
      </w:r>
    </w:p>
    <w:p w14:paraId="2345D17E" w14:textId="24B07F3B" w:rsidR="00B53C71" w:rsidRPr="00821B93" w:rsidRDefault="00B53C71" w:rsidP="00B53C71">
      <w:pPr>
        <w:pStyle w:val="BodyText"/>
      </w:pPr>
      <w:r w:rsidRPr="00821B93">
        <w:t xml:space="preserve">Based on 2016 census data, Wyndham has a predominantly young population with 58% of residents aged 35 years or below, with </w:t>
      </w:r>
      <w:proofErr w:type="gramStart"/>
      <w:r w:rsidRPr="00821B93">
        <w:t>the majority of</w:t>
      </w:r>
      <w:proofErr w:type="gramEnd"/>
      <w:r w:rsidRPr="00821B93">
        <w:t xml:space="preserve"> households being young families with children.</w:t>
      </w:r>
      <w:r w:rsidR="009F5361">
        <w:t xml:space="preserve"> </w:t>
      </w:r>
      <w:r w:rsidRPr="00821B93">
        <w:t>Wyndham has a diverse, multicultural community, with almost half of residents born overseas, and originating from</w:t>
      </w:r>
      <w:r w:rsidR="009F5361">
        <w:t xml:space="preserve"> </w:t>
      </w:r>
      <w:r w:rsidRPr="00821B93">
        <w:t>162 different countries.</w:t>
      </w:r>
      <w:r w:rsidR="009F5361">
        <w:rPr>
          <w:rStyle w:val="FootnoteReference"/>
        </w:rPr>
        <w:footnoteReference w:id="2"/>
      </w:r>
    </w:p>
    <w:p w14:paraId="5657CE8B" w14:textId="77777777" w:rsidR="00B53C71" w:rsidRPr="00821B93" w:rsidRDefault="00B53C71" w:rsidP="00B53C71">
      <w:pPr>
        <w:pStyle w:val="BodyText"/>
      </w:pPr>
      <w:r w:rsidRPr="00821B93">
        <w:t xml:space="preserve">The growth areas of Wyndham consist mostly of </w:t>
      </w:r>
      <w:proofErr w:type="gramStart"/>
      <w:r w:rsidRPr="00821B93">
        <w:t>single family</w:t>
      </w:r>
      <w:proofErr w:type="gramEnd"/>
      <w:r w:rsidRPr="00821B93">
        <w:t xml:space="preserve"> houses on small lots with minimal private open space. This makes access to public open space and waterways ever more important for community health and wellbeing. There are fewer hectares of public open space per 1,000 population in Wyndham compared to other Melbourne growth areas, also pointing to the need to maximise access to existing space.</w:t>
      </w:r>
    </w:p>
    <w:p w14:paraId="019B96D9" w14:textId="0FCDC0A0" w:rsidR="00B53C71" w:rsidRPr="00821B93" w:rsidRDefault="00B53C71" w:rsidP="00B53C71">
      <w:pPr>
        <w:pStyle w:val="BodyText"/>
      </w:pPr>
      <w:r w:rsidRPr="00821B93">
        <w:t xml:space="preserve">Through the development of the </w:t>
      </w:r>
      <w:r w:rsidRPr="00821B93">
        <w:rPr>
          <w:i/>
        </w:rPr>
        <w:t>Wyndham City Plan (2013)</w:t>
      </w:r>
      <w:r w:rsidRPr="00821B93">
        <w:t xml:space="preserve">, </w:t>
      </w:r>
      <w:r w:rsidRPr="00821B93">
        <w:rPr>
          <w:i/>
        </w:rPr>
        <w:t>Quality Community Plan (2007)</w:t>
      </w:r>
      <w:r w:rsidRPr="00821B93">
        <w:t xml:space="preserve">, </w:t>
      </w:r>
      <w:r w:rsidRPr="00821B93">
        <w:rPr>
          <w:i/>
        </w:rPr>
        <w:t xml:space="preserve">Wyndham’s Leisure Strategy (2013) </w:t>
      </w:r>
      <w:r w:rsidRPr="00821B93">
        <w:t xml:space="preserve">and </w:t>
      </w:r>
      <w:r w:rsidRPr="00821B93">
        <w:rPr>
          <w:i/>
        </w:rPr>
        <w:t xml:space="preserve">Wyndham Community Health, Wellbeing and Safety Plan (2013) </w:t>
      </w:r>
      <w:r w:rsidRPr="00821B93">
        <w:t>the Wyndham community identified ‘accessing quality and safe open space’ as a top priority.</w:t>
      </w:r>
      <w:r w:rsidR="009F5361">
        <w:rPr>
          <w:rStyle w:val="FootnoteReference"/>
        </w:rPr>
        <w:footnoteReference w:id="3"/>
      </w:r>
    </w:p>
    <w:p w14:paraId="39BD1D65" w14:textId="78461E35" w:rsidR="00B53C71" w:rsidRPr="00821B93" w:rsidRDefault="00B53C71" w:rsidP="00B53C71">
      <w:pPr>
        <w:pStyle w:val="BodyText"/>
      </w:pPr>
      <w:r w:rsidRPr="00821B93">
        <w:t>City of Wyndham residents are comparatively less physically active than the Greater Melbourne average:</w:t>
      </w:r>
      <w:r w:rsidR="009F5361">
        <w:rPr>
          <w:rStyle w:val="FootnoteReference"/>
        </w:rPr>
        <w:footnoteReference w:id="4"/>
      </w:r>
    </w:p>
    <w:p w14:paraId="271D6ED4" w14:textId="6292E961" w:rsidR="00B53C71" w:rsidRPr="00821B93" w:rsidRDefault="00B53C71" w:rsidP="009F5361">
      <w:pPr>
        <w:pStyle w:val="ListBullet"/>
      </w:pPr>
      <w:r w:rsidRPr="00821B93">
        <w:lastRenderedPageBreak/>
        <w:t>55% of Wyndham residents are not reaching physical activity guidelines and one in five do not participate in physical activity at all.</w:t>
      </w:r>
    </w:p>
    <w:p w14:paraId="2F318B44" w14:textId="2EE2AC09" w:rsidR="00B53C71" w:rsidRPr="00821B93" w:rsidRDefault="009F5361" w:rsidP="009F5361">
      <w:pPr>
        <w:pStyle w:val="ListBullet"/>
      </w:pPr>
      <w:r>
        <w:t>T</w:t>
      </w:r>
      <w:r w:rsidR="00B53C71" w:rsidRPr="00821B93">
        <w:t>he proportion of Wyndham residents suffering from chronic conditions is substantially greater compared to most Greater Melbourne municipalities.</w:t>
      </w:r>
    </w:p>
    <w:p w14:paraId="31D829D2" w14:textId="5B1A969E" w:rsidR="00B53C71" w:rsidRPr="00821B93" w:rsidRDefault="00B53C71" w:rsidP="00E57D0B">
      <w:pPr>
        <w:pStyle w:val="ListBullet"/>
      </w:pPr>
      <w:r w:rsidRPr="00821B93">
        <w:t>Mental wellbeing is significantly lower</w:t>
      </w:r>
      <w:r w:rsidR="009F5361">
        <w:t xml:space="preserve"> </w:t>
      </w:r>
      <w:r w:rsidRPr="00821B93">
        <w:t>than the Victorian average.</w:t>
      </w:r>
    </w:p>
    <w:p w14:paraId="4CC921EC" w14:textId="77777777" w:rsidR="00B53C71" w:rsidRPr="00821B93" w:rsidRDefault="00B53C71" w:rsidP="00B53C71">
      <w:pPr>
        <w:pStyle w:val="BodyText"/>
      </w:pPr>
      <w:r w:rsidRPr="00821B93">
        <w:t>City of Wyndham residents most frequently choose to participate in non-organised physical activities:</w:t>
      </w:r>
    </w:p>
    <w:p w14:paraId="0B588165" w14:textId="64FD2267" w:rsidR="002A163B" w:rsidRDefault="00B53C71" w:rsidP="009F5361">
      <w:pPr>
        <w:pStyle w:val="ListBullet"/>
      </w:pPr>
      <w:r w:rsidRPr="00821B93">
        <w:t>Almost 70% of physically active residents choose non-organised activities such as walking, running, cycling, etc.</w:t>
      </w:r>
    </w:p>
    <w:p w14:paraId="4AC85DCD" w14:textId="1F044455" w:rsidR="002A163B" w:rsidRDefault="00B53C71" w:rsidP="009F5361">
      <w:pPr>
        <w:pStyle w:val="ListBullet"/>
        <w:rPr>
          <w:i/>
        </w:rPr>
      </w:pPr>
      <w:r w:rsidRPr="00821B93">
        <w:t xml:space="preserve">Opportunities for these non-organised physical activities feature strongly in the </w:t>
      </w:r>
      <w:r w:rsidRPr="00821B93">
        <w:rPr>
          <w:i/>
        </w:rPr>
        <w:t xml:space="preserve">Active Wyndham Strategy </w:t>
      </w:r>
      <w:r w:rsidRPr="00821B93">
        <w:t xml:space="preserve">and the </w:t>
      </w:r>
      <w:r w:rsidRPr="00821B93">
        <w:rPr>
          <w:i/>
        </w:rPr>
        <w:t>Wyndham 2040 Vision.</w:t>
      </w:r>
    </w:p>
    <w:p w14:paraId="197DC1BF" w14:textId="3ECF2682" w:rsidR="002A163B" w:rsidRDefault="00B53C71" w:rsidP="00393FC7">
      <w:pPr>
        <w:pStyle w:val="Heading1"/>
      </w:pPr>
      <w:bookmarkStart w:id="16" w:name="_TOC_250010"/>
      <w:bookmarkStart w:id="17" w:name="_Toc99021991"/>
      <w:r w:rsidRPr="00821B93">
        <w:lastRenderedPageBreak/>
        <w:t xml:space="preserve">Strategic </w:t>
      </w:r>
      <w:bookmarkEnd w:id="16"/>
      <w:r w:rsidRPr="00821B93">
        <w:t>context</w:t>
      </w:r>
      <w:bookmarkEnd w:id="17"/>
    </w:p>
    <w:p w14:paraId="2C050D30" w14:textId="68D1ED05" w:rsidR="00393FC7" w:rsidRPr="00393FC7" w:rsidRDefault="00393FC7" w:rsidP="00393FC7">
      <w:pPr>
        <w:pStyle w:val="Heading2"/>
      </w:pPr>
      <w:bookmarkStart w:id="18" w:name="_Toc99021992"/>
      <w:r w:rsidRPr="00393FC7">
        <w:t xml:space="preserve">Related policy, </w:t>
      </w:r>
      <w:proofErr w:type="gramStart"/>
      <w:r w:rsidRPr="00393FC7">
        <w:t>strategies</w:t>
      </w:r>
      <w:proofErr w:type="gramEnd"/>
      <w:r w:rsidRPr="00393FC7">
        <w:t xml:space="preserve"> and plans</w:t>
      </w:r>
      <w:bookmarkEnd w:id="18"/>
    </w:p>
    <w:p w14:paraId="5FEDB9E9" w14:textId="42EB822C" w:rsidR="002A163B" w:rsidRDefault="00B53C71" w:rsidP="00393FC7">
      <w:pPr>
        <w:pStyle w:val="BodyText"/>
      </w:pPr>
      <w:r w:rsidRPr="00821B93">
        <w:t>There are a number of related</w:t>
      </w:r>
      <w:r w:rsidR="009F5361">
        <w:t xml:space="preserve"> </w:t>
      </w:r>
      <w:r w:rsidRPr="00821B93">
        <w:t xml:space="preserve">plans and strategies which address the Lower </w:t>
      </w:r>
      <w:proofErr w:type="spellStart"/>
      <w:r w:rsidRPr="00821B93">
        <w:t>Wirribi</w:t>
      </w:r>
      <w:proofErr w:type="spellEnd"/>
      <w:r w:rsidRPr="00821B93">
        <w:t xml:space="preserve"> </w:t>
      </w:r>
      <w:proofErr w:type="spellStart"/>
      <w:r w:rsidRPr="00821B93">
        <w:t>Yaluk</w:t>
      </w:r>
      <w:proofErr w:type="spellEnd"/>
      <w:r w:rsidRPr="00821B93">
        <w:t xml:space="preserve"> in a broader </w:t>
      </w:r>
      <w:proofErr w:type="gramStart"/>
      <w:r w:rsidRPr="00821B93">
        <w:t>context, and</w:t>
      </w:r>
      <w:proofErr w:type="gramEnd"/>
      <w:r w:rsidRPr="00821B93">
        <w:t xml:space="preserve"> are relevant to improving amenity. Efforts have been made to ensure the Plan is consistent with the overarching strategic context and supports</w:t>
      </w:r>
      <w:r w:rsidR="009F5361">
        <w:t xml:space="preserve"> </w:t>
      </w:r>
      <w:r w:rsidRPr="00821B93">
        <w:t>the broad objectives of land and waterway managers in the precinct. The documents referenced below have helped inform and shape</w:t>
      </w:r>
      <w:r w:rsidR="009F5361">
        <w:t xml:space="preserve"> </w:t>
      </w:r>
      <w:r w:rsidRPr="00821B93">
        <w:t>the Plan.</w:t>
      </w:r>
    </w:p>
    <w:p w14:paraId="635660F2" w14:textId="2A51B35B" w:rsidR="00B53C71" w:rsidRPr="00821B93" w:rsidRDefault="00B53C71" w:rsidP="00393FC7">
      <w:pPr>
        <w:pStyle w:val="Heading3"/>
      </w:pPr>
      <w:r w:rsidRPr="00821B93">
        <w:t>Bunurong Land Council Aboriginal Corporation</w:t>
      </w:r>
    </w:p>
    <w:p w14:paraId="03D209D2" w14:textId="77777777" w:rsidR="00B53C71" w:rsidRPr="00821B93" w:rsidRDefault="00B53C71" w:rsidP="00B53C71">
      <w:pPr>
        <w:pStyle w:val="BodyText"/>
      </w:pPr>
      <w:r w:rsidRPr="00821B93">
        <w:t>The Bunurong Peoples aim to preserve and protect the sacred lands and waterways of our ancestors, their places, traditional cultural practices, and stories.</w:t>
      </w:r>
    </w:p>
    <w:p w14:paraId="3C976904" w14:textId="7E480FE9" w:rsidR="00B53C71" w:rsidRPr="00821B93" w:rsidRDefault="00B53C71" w:rsidP="00B53C71">
      <w:pPr>
        <w:pStyle w:val="BodyText"/>
      </w:pPr>
      <w:r w:rsidRPr="00821B93">
        <w:t>The Bunurong Land Council Aboriginal</w:t>
      </w:r>
      <w:r w:rsidR="009F5361">
        <w:t xml:space="preserve"> </w:t>
      </w:r>
      <w:r w:rsidRPr="00821B93">
        <w:t>Corporation does not presently have</w:t>
      </w:r>
      <w:r w:rsidR="009F5361">
        <w:t xml:space="preserve"> </w:t>
      </w:r>
      <w:r w:rsidRPr="00821B93">
        <w:t>a Country Plan.</w:t>
      </w:r>
    </w:p>
    <w:p w14:paraId="17A492AD" w14:textId="77777777" w:rsidR="00B53C71" w:rsidRPr="00821B93" w:rsidRDefault="00B53C71" w:rsidP="00393FC7">
      <w:pPr>
        <w:pStyle w:val="Heading3"/>
      </w:pPr>
      <w:proofErr w:type="spellStart"/>
      <w:r w:rsidRPr="00821B93">
        <w:t>Wadawurrung</w:t>
      </w:r>
      <w:proofErr w:type="spellEnd"/>
      <w:r w:rsidRPr="00821B93">
        <w:t xml:space="preserve"> Traditional Owners Aboriginal Corporation</w:t>
      </w:r>
    </w:p>
    <w:p w14:paraId="1F9BB09F" w14:textId="77777777" w:rsidR="00B53C71" w:rsidRPr="00821B93" w:rsidRDefault="00B53C71" w:rsidP="00B53C71">
      <w:pPr>
        <w:pStyle w:val="BodyText"/>
      </w:pPr>
      <w:r w:rsidRPr="00821B93">
        <w:t xml:space="preserve">The </w:t>
      </w:r>
      <w:proofErr w:type="spellStart"/>
      <w:r w:rsidRPr="00821B93">
        <w:rPr>
          <w:i/>
        </w:rPr>
        <w:t>Wadawurrung</w:t>
      </w:r>
      <w:proofErr w:type="spellEnd"/>
      <w:r w:rsidRPr="00821B93">
        <w:rPr>
          <w:i/>
        </w:rPr>
        <w:t xml:space="preserve"> </w:t>
      </w:r>
      <w:proofErr w:type="spellStart"/>
      <w:r w:rsidRPr="00821B93">
        <w:rPr>
          <w:i/>
        </w:rPr>
        <w:t>Paleert</w:t>
      </w:r>
      <w:proofErr w:type="spellEnd"/>
      <w:r w:rsidRPr="00821B93">
        <w:rPr>
          <w:i/>
        </w:rPr>
        <w:t xml:space="preserve"> </w:t>
      </w:r>
      <w:proofErr w:type="spellStart"/>
      <w:r w:rsidRPr="00821B93">
        <w:rPr>
          <w:i/>
        </w:rPr>
        <w:t>Tjaara</w:t>
      </w:r>
      <w:proofErr w:type="spellEnd"/>
      <w:r w:rsidRPr="00821B93">
        <w:rPr>
          <w:i/>
        </w:rPr>
        <w:t xml:space="preserve"> </w:t>
      </w:r>
      <w:proofErr w:type="spellStart"/>
      <w:r w:rsidRPr="00821B93">
        <w:rPr>
          <w:i/>
        </w:rPr>
        <w:t>Dja</w:t>
      </w:r>
      <w:proofErr w:type="spellEnd"/>
      <w:r w:rsidRPr="00821B93">
        <w:rPr>
          <w:i/>
        </w:rPr>
        <w:t xml:space="preserve">: Healthy Country Plan 2020 </w:t>
      </w:r>
      <w:r w:rsidRPr="00821B93">
        <w:t xml:space="preserve">contains the Vision: </w:t>
      </w:r>
      <w:r w:rsidRPr="00821B93">
        <w:rPr>
          <w:i/>
        </w:rPr>
        <w:t xml:space="preserve">‘All people working together to make </w:t>
      </w:r>
      <w:proofErr w:type="spellStart"/>
      <w:r w:rsidRPr="00821B93">
        <w:rPr>
          <w:i/>
        </w:rPr>
        <w:t>Wadawurrung</w:t>
      </w:r>
      <w:proofErr w:type="spellEnd"/>
      <w:r w:rsidRPr="00821B93">
        <w:rPr>
          <w:i/>
        </w:rPr>
        <w:t xml:space="preserve"> Country and Culture strong.’ </w:t>
      </w:r>
      <w:proofErr w:type="spellStart"/>
      <w:r w:rsidRPr="00821B93">
        <w:rPr>
          <w:i/>
        </w:rPr>
        <w:t>Paleert</w:t>
      </w:r>
      <w:proofErr w:type="spellEnd"/>
      <w:r w:rsidRPr="00821B93">
        <w:rPr>
          <w:i/>
        </w:rPr>
        <w:t xml:space="preserve"> </w:t>
      </w:r>
      <w:proofErr w:type="spellStart"/>
      <w:r w:rsidRPr="00821B93">
        <w:rPr>
          <w:i/>
        </w:rPr>
        <w:t>Tjaara</w:t>
      </w:r>
      <w:proofErr w:type="spellEnd"/>
      <w:r w:rsidRPr="00821B93">
        <w:rPr>
          <w:i/>
        </w:rPr>
        <w:t xml:space="preserve"> </w:t>
      </w:r>
      <w:proofErr w:type="spellStart"/>
      <w:r w:rsidRPr="00821B93">
        <w:rPr>
          <w:i/>
        </w:rPr>
        <w:t>Dja</w:t>
      </w:r>
      <w:proofErr w:type="spellEnd"/>
      <w:r w:rsidRPr="00821B93">
        <w:rPr>
          <w:i/>
        </w:rPr>
        <w:t xml:space="preserve"> </w:t>
      </w:r>
      <w:r w:rsidRPr="00821B93">
        <w:t xml:space="preserve">2020 outlines </w:t>
      </w:r>
      <w:proofErr w:type="spellStart"/>
      <w:r w:rsidRPr="00821B93">
        <w:t>Wadawurrung</w:t>
      </w:r>
      <w:proofErr w:type="spellEnd"/>
      <w:r w:rsidRPr="00821B93">
        <w:t xml:space="preserve"> key values, threats to these values, and three main programs with associated strategies to protect and enhance these values.</w:t>
      </w:r>
    </w:p>
    <w:p w14:paraId="32D378F6" w14:textId="2D976005" w:rsidR="00B53C71" w:rsidRPr="00821B93" w:rsidRDefault="00B53C71" w:rsidP="00B53C71">
      <w:pPr>
        <w:pStyle w:val="BodyText"/>
      </w:pPr>
      <w:r w:rsidRPr="00821B93">
        <w:t xml:space="preserve">The values include </w:t>
      </w:r>
      <w:r w:rsidRPr="00821B93">
        <w:rPr>
          <w:i/>
        </w:rPr>
        <w:t>‘</w:t>
      </w:r>
      <w:proofErr w:type="spellStart"/>
      <w:r w:rsidRPr="00821B93">
        <w:rPr>
          <w:i/>
        </w:rPr>
        <w:t>Yaluk</w:t>
      </w:r>
      <w:proofErr w:type="spellEnd"/>
      <w:r w:rsidRPr="00821B93">
        <w:rPr>
          <w:i/>
        </w:rPr>
        <w:t xml:space="preserve"> – waterways, rivers, estuaries and wetlands’ and ‘</w:t>
      </w:r>
      <w:proofErr w:type="spellStart"/>
      <w:r w:rsidRPr="00821B93">
        <w:rPr>
          <w:i/>
        </w:rPr>
        <w:t>Wadawurrung</w:t>
      </w:r>
      <w:proofErr w:type="spellEnd"/>
      <w:r w:rsidRPr="00821B93">
        <w:rPr>
          <w:i/>
        </w:rPr>
        <w:t xml:space="preserve"> cultural sites and </w:t>
      </w:r>
      <w:proofErr w:type="gramStart"/>
      <w:r w:rsidRPr="00821B93">
        <w:rPr>
          <w:i/>
        </w:rPr>
        <w:t>places’</w:t>
      </w:r>
      <w:proofErr w:type="gramEnd"/>
      <w:r w:rsidRPr="00821B93">
        <w:t xml:space="preserve">. The Plan aligns with </w:t>
      </w:r>
      <w:proofErr w:type="gramStart"/>
      <w:r w:rsidRPr="00821B93">
        <w:t>a number of</w:t>
      </w:r>
      <w:proofErr w:type="gramEnd"/>
      <w:r w:rsidRPr="00821B93">
        <w:t xml:space="preserve"> the Strategies in the Healthy Country Plan, including:</w:t>
      </w:r>
    </w:p>
    <w:p w14:paraId="75D44DDB" w14:textId="77777777" w:rsidR="00B53C71" w:rsidRPr="00821B93" w:rsidRDefault="00B53C71" w:rsidP="00B53C71">
      <w:pPr>
        <w:pStyle w:val="BodyText"/>
      </w:pPr>
      <w:r w:rsidRPr="009F5361">
        <w:t>Program:</w:t>
      </w:r>
      <w:r w:rsidRPr="00821B93">
        <w:t xml:space="preserve"> Taking care of country and waters</w:t>
      </w:r>
    </w:p>
    <w:p w14:paraId="6CBBB840" w14:textId="77777777" w:rsidR="00B53C71" w:rsidRPr="00821B93" w:rsidRDefault="00B53C71" w:rsidP="00B53C71">
      <w:pPr>
        <w:pStyle w:val="BodyText"/>
      </w:pPr>
      <w:r w:rsidRPr="009F5361">
        <w:t>Strategies:</w:t>
      </w:r>
      <w:r w:rsidRPr="00821B93">
        <w:t xml:space="preserve"> Caring for country; Cultural values management; Representation on planning boards, </w:t>
      </w:r>
      <w:proofErr w:type="gramStart"/>
      <w:r w:rsidRPr="00821B93">
        <w:t>committees</w:t>
      </w:r>
      <w:proofErr w:type="gramEnd"/>
      <w:r w:rsidRPr="00821B93">
        <w:t xml:space="preserve"> and advisory groups.</w:t>
      </w:r>
    </w:p>
    <w:p w14:paraId="0A858C10" w14:textId="787DF729" w:rsidR="00B53C71" w:rsidRPr="00821B93" w:rsidRDefault="00B53C71" w:rsidP="00B53C71">
      <w:pPr>
        <w:pStyle w:val="BodyText"/>
      </w:pPr>
      <w:r w:rsidRPr="009F5361">
        <w:t>Program:</w:t>
      </w:r>
      <w:r w:rsidRPr="00821B93">
        <w:t xml:space="preserve"> Strengthening </w:t>
      </w:r>
      <w:proofErr w:type="spellStart"/>
      <w:r w:rsidRPr="00821B93">
        <w:t>Wadawurrung</w:t>
      </w:r>
      <w:proofErr w:type="spellEnd"/>
      <w:r w:rsidR="009F5361">
        <w:t xml:space="preserve"> </w:t>
      </w:r>
      <w:r w:rsidRPr="00821B93">
        <w:t>Corporation</w:t>
      </w:r>
    </w:p>
    <w:p w14:paraId="173E37E4" w14:textId="2D422B11" w:rsidR="002A163B" w:rsidRDefault="00B53C71" w:rsidP="00B53C71">
      <w:pPr>
        <w:pStyle w:val="BodyText"/>
      </w:pPr>
      <w:r w:rsidRPr="009F5361">
        <w:t xml:space="preserve">Strategies: </w:t>
      </w:r>
      <w:r w:rsidRPr="00821B93">
        <w:t>Partnerships and stakeholder</w:t>
      </w:r>
      <w:r w:rsidR="009F5361">
        <w:t xml:space="preserve"> </w:t>
      </w:r>
      <w:r w:rsidRPr="00821B93">
        <w:t>engagement</w:t>
      </w:r>
    </w:p>
    <w:p w14:paraId="71805CE3" w14:textId="77777777" w:rsidR="002A163B" w:rsidRDefault="00B53C71" w:rsidP="00393FC7">
      <w:pPr>
        <w:pStyle w:val="Heading3"/>
      </w:pPr>
      <w:r w:rsidRPr="00821B93">
        <w:t>Department of Environment Land Water and Planning (DELWP)</w:t>
      </w:r>
    </w:p>
    <w:p w14:paraId="567ACC0D" w14:textId="55156BF8" w:rsidR="00B53C71" w:rsidRPr="00821B93" w:rsidRDefault="004B7F6E" w:rsidP="00B53C71">
      <w:pPr>
        <w:pStyle w:val="BodyText"/>
      </w:pPr>
      <w:r>
        <w:t>Department of Land Environment Water &amp; Planning</w:t>
      </w:r>
      <w:r w:rsidR="00B53C71" w:rsidRPr="00821B93">
        <w:t xml:space="preserve"> is focused on creating a liveable, </w:t>
      </w:r>
      <w:proofErr w:type="gramStart"/>
      <w:r w:rsidR="00B53C71" w:rsidRPr="00821B93">
        <w:t>inclusive</w:t>
      </w:r>
      <w:proofErr w:type="gramEnd"/>
      <w:r w:rsidR="00B53C71" w:rsidRPr="00821B93">
        <w:t xml:space="preserve"> and sustainable Victoria with thriving natural environments – where the community is at the centre of everything it does. </w:t>
      </w:r>
      <w:r>
        <w:t>Department of Land Environment Water &amp; Planning</w:t>
      </w:r>
      <w:r w:rsidR="00B53C71" w:rsidRPr="00821B93">
        <w:t>’s seven portfolios cover Climate Change, Environment and Resource Recovery, Water, Land Management, Planning, Energy and Emergency Management.</w:t>
      </w:r>
    </w:p>
    <w:p w14:paraId="66DBD672" w14:textId="5BCE9A4C" w:rsidR="00B53C71" w:rsidRPr="00821B93" w:rsidRDefault="004B7F6E" w:rsidP="00B53C71">
      <w:pPr>
        <w:pStyle w:val="BodyText"/>
      </w:pPr>
      <w:r>
        <w:t>Department of Land Environment Water &amp; Planning</w:t>
      </w:r>
      <w:r w:rsidR="00B53C71" w:rsidRPr="00821B93">
        <w:t xml:space="preserve"> recognises and supports the self-determination of Traditional Owners and Aboriginal Victorians through</w:t>
      </w:r>
      <w:r w:rsidR="00393FC7">
        <w:t xml:space="preserve"> </w:t>
      </w:r>
      <w:proofErr w:type="spellStart"/>
      <w:r w:rsidR="00B53C71" w:rsidRPr="00821B93">
        <w:t>Pupangarli</w:t>
      </w:r>
      <w:proofErr w:type="spellEnd"/>
      <w:r w:rsidR="00B53C71" w:rsidRPr="00821B93">
        <w:t xml:space="preserve"> </w:t>
      </w:r>
      <w:proofErr w:type="spellStart"/>
      <w:r w:rsidR="00B53C71" w:rsidRPr="00821B93">
        <w:t>Marnmarnepu</w:t>
      </w:r>
      <w:proofErr w:type="spellEnd"/>
      <w:r w:rsidR="00B53C71" w:rsidRPr="00821B93">
        <w:t xml:space="preserve"> ‘</w:t>
      </w:r>
      <w:r w:rsidR="00B53C71" w:rsidRPr="00821B93">
        <w:rPr>
          <w:i/>
        </w:rPr>
        <w:t>Owning our Future’ Self Determination Strategy 2020–2025</w:t>
      </w:r>
      <w:r w:rsidR="00B53C71" w:rsidRPr="00821B93">
        <w:t>.</w:t>
      </w:r>
    </w:p>
    <w:p w14:paraId="228D4B51" w14:textId="7BA0B30E" w:rsidR="00B53C71" w:rsidRPr="00821B93" w:rsidRDefault="00B53C71" w:rsidP="00B53C71">
      <w:pPr>
        <w:pStyle w:val="BodyText"/>
      </w:pPr>
      <w:r w:rsidRPr="00821B93">
        <w:t>The upcoming Central and Gippsland Sustainable Water Strategy (SWS) is a long-term plan developed to secure a sustainable supply of water in the region.</w:t>
      </w:r>
      <w:r w:rsidR="00CA390F">
        <w:t xml:space="preserve"> </w:t>
      </w:r>
      <w:r w:rsidRPr="00821B93">
        <w:t xml:space="preserve">It focuses on efficiency, </w:t>
      </w:r>
      <w:r w:rsidRPr="00821B93">
        <w:lastRenderedPageBreak/>
        <w:t>making better use of all sources of water, and improving the way water is shared and distributed.</w:t>
      </w:r>
    </w:p>
    <w:p w14:paraId="218F396B" w14:textId="0FD1B5B8" w:rsidR="00B53C71" w:rsidRPr="00821B93" w:rsidRDefault="004B7F6E" w:rsidP="00B53C71">
      <w:pPr>
        <w:pStyle w:val="BodyText"/>
      </w:pPr>
      <w:r>
        <w:t>Department of Land Environment Water &amp; Planning</w:t>
      </w:r>
      <w:r w:rsidR="00B53C71" w:rsidRPr="00821B93">
        <w:t xml:space="preserve"> strategies and plans related to this Plan include:</w:t>
      </w:r>
    </w:p>
    <w:p w14:paraId="0E9A934B" w14:textId="57087A28" w:rsidR="00B53C71" w:rsidRPr="00CA390F" w:rsidRDefault="00B53C71" w:rsidP="00CA390F">
      <w:pPr>
        <w:pStyle w:val="ListBullet"/>
      </w:pPr>
      <w:r w:rsidRPr="00CA390F">
        <w:rPr>
          <w:i/>
          <w:iCs/>
        </w:rPr>
        <w:t>Waterways of the West Action Plan</w:t>
      </w:r>
      <w:r w:rsidRPr="00821B93">
        <w:t>, 2021</w:t>
      </w:r>
      <w:r w:rsidR="00CA390F">
        <w:t xml:space="preserve"> </w:t>
      </w:r>
    </w:p>
    <w:p w14:paraId="5B115A6B" w14:textId="7B4337A1" w:rsidR="00B53C71" w:rsidRPr="00821B93" w:rsidRDefault="00B53C71" w:rsidP="00CA390F">
      <w:pPr>
        <w:pStyle w:val="ListBullet"/>
        <w:rPr>
          <w:i/>
        </w:rPr>
      </w:pPr>
      <w:r w:rsidRPr="00821B93">
        <w:rPr>
          <w:i/>
        </w:rPr>
        <w:t>Central Region Sustainable Water Strategy, 2006</w:t>
      </w:r>
    </w:p>
    <w:p w14:paraId="43C6A139" w14:textId="5CBA194B" w:rsidR="00B53C71" w:rsidRPr="00821B93" w:rsidRDefault="00B53C71" w:rsidP="00CA390F">
      <w:pPr>
        <w:pStyle w:val="ListBullet"/>
      </w:pPr>
      <w:r w:rsidRPr="00CA390F">
        <w:rPr>
          <w:i/>
          <w:iCs/>
        </w:rPr>
        <w:t>Central and Gippsland Sustainable Water Strategy</w:t>
      </w:r>
      <w:r w:rsidRPr="00821B93">
        <w:t>, in development</w:t>
      </w:r>
    </w:p>
    <w:p w14:paraId="3623E631" w14:textId="6A692B2F" w:rsidR="00B53C71" w:rsidRPr="00821B93" w:rsidRDefault="00B53C71" w:rsidP="00CA390F">
      <w:pPr>
        <w:pStyle w:val="ListBullet"/>
        <w:rPr>
          <w:i/>
        </w:rPr>
      </w:pPr>
      <w:r w:rsidRPr="00821B93">
        <w:rPr>
          <w:i/>
        </w:rPr>
        <w:t>Open Space for Everyone, Metropolitan Open Space Strategy</w:t>
      </w:r>
      <w:r w:rsidRPr="00821B93">
        <w:t xml:space="preserve">, </w:t>
      </w:r>
      <w:r w:rsidRPr="00821B93">
        <w:rPr>
          <w:i/>
        </w:rPr>
        <w:t>2021</w:t>
      </w:r>
    </w:p>
    <w:p w14:paraId="1A42C184" w14:textId="5FAA9B37" w:rsidR="00B53C71" w:rsidRPr="00821B93" w:rsidRDefault="00B53C71" w:rsidP="00CA390F">
      <w:pPr>
        <w:pStyle w:val="ListBullet"/>
        <w:rPr>
          <w:i/>
        </w:rPr>
      </w:pPr>
      <w:r w:rsidRPr="00821B93">
        <w:rPr>
          <w:i/>
        </w:rPr>
        <w:t>Waterways of the West Ministerial Advisory Committee Discussion Paper</w:t>
      </w:r>
      <w:r w:rsidRPr="00821B93">
        <w:t xml:space="preserve">, </w:t>
      </w:r>
      <w:r w:rsidRPr="00821B93">
        <w:rPr>
          <w:i/>
        </w:rPr>
        <w:t>2019</w:t>
      </w:r>
    </w:p>
    <w:p w14:paraId="0E06A505" w14:textId="2E5F348B" w:rsidR="00B53C71" w:rsidRPr="00821B93" w:rsidRDefault="00B53C71" w:rsidP="00CA390F">
      <w:pPr>
        <w:pStyle w:val="ListBullet"/>
        <w:rPr>
          <w:i/>
        </w:rPr>
      </w:pPr>
      <w:r w:rsidRPr="00821B93">
        <w:rPr>
          <w:i/>
        </w:rPr>
        <w:t>Plan Melbourne 2020–2050</w:t>
      </w:r>
    </w:p>
    <w:p w14:paraId="2FF56FE8" w14:textId="156F7A23" w:rsidR="00B53C71" w:rsidRPr="00821B93" w:rsidRDefault="00B53C71" w:rsidP="00CA390F">
      <w:pPr>
        <w:pStyle w:val="ListBullet"/>
      </w:pPr>
      <w:r w:rsidRPr="00821B93">
        <w:rPr>
          <w:i/>
        </w:rPr>
        <w:t>Water for Victoria</w:t>
      </w:r>
      <w:r w:rsidRPr="00821B93">
        <w:t>, 2016, with Chapters 5 addressing Resilient and liveable cities and towns and Chapter 7 Recognising recreational values</w:t>
      </w:r>
    </w:p>
    <w:p w14:paraId="3822C7D0" w14:textId="306978B8" w:rsidR="00B53C71" w:rsidRPr="00CA390F" w:rsidRDefault="00B53C71" w:rsidP="00E57D0B">
      <w:pPr>
        <w:pStyle w:val="ListBullet"/>
        <w:rPr>
          <w:i/>
        </w:rPr>
      </w:pPr>
      <w:proofErr w:type="spellStart"/>
      <w:r w:rsidRPr="00CA390F">
        <w:rPr>
          <w:i/>
        </w:rPr>
        <w:t>Pupangarli</w:t>
      </w:r>
      <w:proofErr w:type="spellEnd"/>
      <w:r w:rsidRPr="00CA390F">
        <w:rPr>
          <w:i/>
        </w:rPr>
        <w:t xml:space="preserve"> </w:t>
      </w:r>
      <w:proofErr w:type="spellStart"/>
      <w:r w:rsidRPr="00CA390F">
        <w:rPr>
          <w:i/>
        </w:rPr>
        <w:t>Marnmarnepu</w:t>
      </w:r>
      <w:proofErr w:type="spellEnd"/>
      <w:r w:rsidRPr="00CA390F">
        <w:rPr>
          <w:i/>
        </w:rPr>
        <w:t xml:space="preserve"> ‘Owning</w:t>
      </w:r>
      <w:r w:rsidR="00CA390F" w:rsidRPr="00CA390F">
        <w:rPr>
          <w:i/>
        </w:rPr>
        <w:t xml:space="preserve"> </w:t>
      </w:r>
      <w:r w:rsidRPr="00CA390F">
        <w:rPr>
          <w:i/>
        </w:rPr>
        <w:t>our Future’ Self Determination Strategy 2020–2025</w:t>
      </w:r>
    </w:p>
    <w:p w14:paraId="2958587F" w14:textId="5948FEC3" w:rsidR="00B53C71" w:rsidRPr="00821B93" w:rsidRDefault="00B53C71" w:rsidP="00CA390F">
      <w:pPr>
        <w:pStyle w:val="ListBullet"/>
        <w:rPr>
          <w:i/>
        </w:rPr>
      </w:pPr>
      <w:r w:rsidRPr="00821B93">
        <w:rPr>
          <w:i/>
        </w:rPr>
        <w:t>Integrated Water Management Forums, Werribee Strategic Directions Statement, 2018</w:t>
      </w:r>
    </w:p>
    <w:p w14:paraId="3FE56EBC" w14:textId="60626976" w:rsidR="002A163B" w:rsidRDefault="00B53C71" w:rsidP="00CA390F">
      <w:pPr>
        <w:pStyle w:val="ListBullet"/>
        <w:rPr>
          <w:i/>
        </w:rPr>
      </w:pPr>
      <w:r w:rsidRPr="00821B93">
        <w:rPr>
          <w:i/>
        </w:rPr>
        <w:t>Port Phillip Bay Environmental Management Plan 2017-2027</w:t>
      </w:r>
    </w:p>
    <w:p w14:paraId="57504241" w14:textId="634A993C" w:rsidR="00B53C71" w:rsidRPr="00821B93" w:rsidRDefault="00B53C71" w:rsidP="00393FC7">
      <w:pPr>
        <w:pStyle w:val="Heading3"/>
      </w:pPr>
      <w:r w:rsidRPr="00821B93">
        <w:t>Melbourne Water</w:t>
      </w:r>
    </w:p>
    <w:p w14:paraId="3D0AA2FC" w14:textId="77777777" w:rsidR="00B53C71" w:rsidRPr="00821B93" w:rsidRDefault="00B53C71" w:rsidP="00B53C71">
      <w:pPr>
        <w:pStyle w:val="BodyText"/>
      </w:pPr>
      <w:r w:rsidRPr="00821B93">
        <w:t xml:space="preserve">Melbourne Water delivers its strategic vision of enhancing life and liveability through three pillars: healthy people, healthy </w:t>
      </w:r>
      <w:proofErr w:type="gramStart"/>
      <w:r w:rsidRPr="00821B93">
        <w:t>places</w:t>
      </w:r>
      <w:proofErr w:type="gramEnd"/>
      <w:r w:rsidRPr="00821B93">
        <w:t xml:space="preserve"> and healthy environment.</w:t>
      </w:r>
    </w:p>
    <w:p w14:paraId="266C2F5E" w14:textId="6BC92968" w:rsidR="00B53C71" w:rsidRPr="00821B93" w:rsidRDefault="00B53C71" w:rsidP="00B53C71">
      <w:pPr>
        <w:pStyle w:val="BodyText"/>
      </w:pPr>
      <w:r w:rsidRPr="00821B93">
        <w:t xml:space="preserve">While traditional services of safe drinking water, sewerage, </w:t>
      </w:r>
      <w:proofErr w:type="gramStart"/>
      <w:r w:rsidRPr="00821B93">
        <w:t>flood</w:t>
      </w:r>
      <w:proofErr w:type="gramEnd"/>
      <w:r w:rsidRPr="00821B93">
        <w:t xml:space="preserve"> and drainage are essential to our city and region, they also provide a fundamental contribution to Melbourne’s liveability. Melbourne Water aims to deliver these services in</w:t>
      </w:r>
      <w:r w:rsidR="00CA390F">
        <w:t xml:space="preserve"> </w:t>
      </w:r>
      <w:r w:rsidRPr="00821B93">
        <w:t xml:space="preserve">a way that realises multiple benefits for the community, with a strong focus on providing amenity and liveability outcomes such as recreation, active transport, urban cooling, sense of community, and sense of place. Melbourne Water continuously adapts its services to community expectations and recognises that enhanced amenity, including access to green space and waterways underpins peoples’ physical and mental health, and wellbeing. These social values are further defined and emphasised in the </w:t>
      </w:r>
      <w:r w:rsidRPr="00821B93">
        <w:rPr>
          <w:i/>
        </w:rPr>
        <w:t>Healthy Waterways Strategy 2018</w:t>
      </w:r>
      <w:r w:rsidRPr="00821B93">
        <w:t>.</w:t>
      </w:r>
    </w:p>
    <w:p w14:paraId="1F620251" w14:textId="77777777" w:rsidR="00B53C71" w:rsidRPr="00821B93" w:rsidRDefault="00B53C71" w:rsidP="00B53C71">
      <w:pPr>
        <w:pStyle w:val="BodyText"/>
      </w:pPr>
      <w:r w:rsidRPr="00821B93">
        <w:t xml:space="preserve">The upcoming strategy </w:t>
      </w:r>
      <w:r w:rsidRPr="00821B93">
        <w:rPr>
          <w:i/>
        </w:rPr>
        <w:t xml:space="preserve">Water for Life </w:t>
      </w:r>
      <w:r w:rsidRPr="00821B93">
        <w:t>is being developed collaboratively by Greater Melbourne’s urban water corporations and recognises the opportunity to plan for and deliver multiple benefits for the community as we take action to secure water supplies for all users.</w:t>
      </w:r>
    </w:p>
    <w:p w14:paraId="0DFF96C0" w14:textId="77777777" w:rsidR="00B53C71" w:rsidRPr="00821B93" w:rsidRDefault="00B53C71" w:rsidP="00B53C71">
      <w:pPr>
        <w:pStyle w:val="BodyText"/>
      </w:pPr>
      <w:r w:rsidRPr="00821B93">
        <w:t>Related strategies, projects and programs include:</w:t>
      </w:r>
    </w:p>
    <w:p w14:paraId="2146F581" w14:textId="07D19F81" w:rsidR="00B53C71" w:rsidRPr="00821B93" w:rsidRDefault="00B53C71" w:rsidP="00CA390F">
      <w:pPr>
        <w:pStyle w:val="ListBullet"/>
      </w:pPr>
      <w:r w:rsidRPr="00CA390F">
        <w:rPr>
          <w:i/>
          <w:iCs/>
        </w:rPr>
        <w:t>Healthy Waterways Strategy</w:t>
      </w:r>
      <w:r w:rsidRPr="00821B93">
        <w:t>, 2018</w:t>
      </w:r>
    </w:p>
    <w:p w14:paraId="3A4520B8" w14:textId="0FE0D023" w:rsidR="00B53C71" w:rsidRPr="00821B93" w:rsidRDefault="00B53C71" w:rsidP="00CA390F">
      <w:pPr>
        <w:pStyle w:val="ListBullet"/>
      </w:pPr>
      <w:r w:rsidRPr="00CA390F">
        <w:rPr>
          <w:i/>
          <w:iCs/>
        </w:rPr>
        <w:t>Water for Life, Greater Melbourne Urban Water System Strategy</w:t>
      </w:r>
      <w:r w:rsidRPr="00821B93">
        <w:t>, in development</w:t>
      </w:r>
    </w:p>
    <w:p w14:paraId="0904F7EE" w14:textId="0B7ED290" w:rsidR="00B53C71" w:rsidRPr="00821B93" w:rsidRDefault="00B53C71" w:rsidP="00CA390F">
      <w:pPr>
        <w:pStyle w:val="ListBullet"/>
      </w:pPr>
      <w:r w:rsidRPr="00CA390F">
        <w:rPr>
          <w:i/>
          <w:iCs/>
        </w:rPr>
        <w:t>Lower Werribee River Recreation Plan</w:t>
      </w:r>
      <w:r w:rsidRPr="00821B93">
        <w:t>, 2020</w:t>
      </w:r>
    </w:p>
    <w:p w14:paraId="1EA82B12" w14:textId="1B609DC8" w:rsidR="00B53C71" w:rsidRPr="00821B93" w:rsidRDefault="00B53C71" w:rsidP="00CA390F">
      <w:pPr>
        <w:pStyle w:val="ListBullet"/>
      </w:pPr>
      <w:r w:rsidRPr="00CA390F">
        <w:rPr>
          <w:i/>
          <w:iCs/>
        </w:rPr>
        <w:t>Western Treatment Plan Future Land Use Plan</w:t>
      </w:r>
      <w:r w:rsidRPr="00821B93">
        <w:t>, in development</w:t>
      </w:r>
    </w:p>
    <w:p w14:paraId="0BD96ADB" w14:textId="636414BD" w:rsidR="00B53C71" w:rsidRPr="00CA390F" w:rsidRDefault="00B53C71" w:rsidP="00E57D0B">
      <w:pPr>
        <w:pStyle w:val="ListBullet"/>
      </w:pPr>
      <w:r w:rsidRPr="00CA390F">
        <w:t>Melbourne Water Urban</w:t>
      </w:r>
      <w:r w:rsidR="00CA390F" w:rsidRPr="00CA390F">
        <w:t xml:space="preserve"> </w:t>
      </w:r>
      <w:r w:rsidRPr="00CA390F">
        <w:t>Cooling Program</w:t>
      </w:r>
    </w:p>
    <w:p w14:paraId="2EE5095C" w14:textId="117C82EF" w:rsidR="00B53C71" w:rsidRPr="00821B93" w:rsidRDefault="00B53C71" w:rsidP="00CA390F">
      <w:pPr>
        <w:pStyle w:val="ListBullet"/>
      </w:pPr>
      <w:r w:rsidRPr="00821B93">
        <w:t>Greening the Pipeline Project</w:t>
      </w:r>
    </w:p>
    <w:p w14:paraId="23A4D1EF" w14:textId="70B7D05B" w:rsidR="00B53C71" w:rsidRPr="00821B93" w:rsidRDefault="00B53C71" w:rsidP="00393FC7">
      <w:pPr>
        <w:pStyle w:val="Heading3"/>
      </w:pPr>
      <w:r w:rsidRPr="00821B93">
        <w:lastRenderedPageBreak/>
        <w:t>Parks Victoria Projects</w:t>
      </w:r>
    </w:p>
    <w:p w14:paraId="05168A8E" w14:textId="77777777" w:rsidR="00B53C71" w:rsidRPr="00821B93" w:rsidRDefault="00B53C71" w:rsidP="00B53C71">
      <w:pPr>
        <w:pStyle w:val="BodyText"/>
      </w:pPr>
      <w:r w:rsidRPr="00821B93">
        <w:t>Healthy Parks Healthy People is a global movement which is helping communities around the world realise the health and wellbeing benefits of spending time in parks and nature. Parks Victoria’s aim is to unlock the power of nature and parks for their preventative and restorative health and wellbeing benefits, while conserving biodiversity.</w:t>
      </w:r>
    </w:p>
    <w:p w14:paraId="11184CEA" w14:textId="08EB36FA" w:rsidR="00B53C71" w:rsidRPr="00821B93" w:rsidRDefault="00B53C71" w:rsidP="00B53C71">
      <w:pPr>
        <w:pStyle w:val="BodyText"/>
      </w:pPr>
      <w:r w:rsidRPr="00821B93">
        <w:t>Growing scientific evidence and generations of traditional knowledge show that spending time in nature</w:t>
      </w:r>
      <w:r w:rsidR="00CA390F">
        <w:t xml:space="preserve"> </w:t>
      </w:r>
      <w:r w:rsidRPr="00821B93">
        <w:t xml:space="preserve">is good for our mind, </w:t>
      </w:r>
      <w:proofErr w:type="gramStart"/>
      <w:r w:rsidRPr="00821B93">
        <w:t>body</w:t>
      </w:r>
      <w:proofErr w:type="gramEnd"/>
      <w:r w:rsidRPr="00821B93">
        <w:t xml:space="preserve"> and soul. Community groups, schools, governments, health authorities and recreational organisations worldwide are tapping into the healing power of nature. Victoria’s stunning parks, coastlines, </w:t>
      </w:r>
      <w:proofErr w:type="gramStart"/>
      <w:r w:rsidRPr="00821B93">
        <w:t>forests</w:t>
      </w:r>
      <w:proofErr w:type="gramEnd"/>
      <w:r w:rsidRPr="00821B93">
        <w:t xml:space="preserve"> and mountains play an important role in fostering happy, healthy and active communities. Conserving parks for present and future generations provides inspirational and therapeutic settings that foster lifelong connections with nature and each other. Parks that are valued and maintained are also fundamental to economic growth</w:t>
      </w:r>
      <w:r w:rsidR="00CA390F">
        <w:t xml:space="preserve"> </w:t>
      </w:r>
      <w:r w:rsidRPr="00821B93">
        <w:t>and vibrant and healthy communities. Parks Victoria is also committed to partnering with Traditional Owners by supporting Aboriginal people to</w:t>
      </w:r>
      <w:r w:rsidR="00CA390F">
        <w:t xml:space="preserve"> </w:t>
      </w:r>
      <w:r w:rsidRPr="00821B93">
        <w:t>be decision-makers and have an active role in the management of Country and preservation of their living culture.</w:t>
      </w:r>
    </w:p>
    <w:p w14:paraId="6C4B78C2" w14:textId="77777777" w:rsidR="00B53C71" w:rsidRPr="00821B93" w:rsidRDefault="00B53C71" w:rsidP="00B53C71">
      <w:pPr>
        <w:pStyle w:val="BodyText"/>
      </w:pPr>
      <w:r w:rsidRPr="00821B93">
        <w:t>Related plans include:</w:t>
      </w:r>
    </w:p>
    <w:p w14:paraId="26649CD2" w14:textId="42A8C4C7" w:rsidR="00B53C71" w:rsidRPr="00821B93" w:rsidRDefault="00B53C71" w:rsidP="00CA390F">
      <w:pPr>
        <w:pStyle w:val="ListBullet"/>
        <w:rPr>
          <w:i/>
        </w:rPr>
      </w:pPr>
      <w:r w:rsidRPr="00821B93">
        <w:rPr>
          <w:i/>
        </w:rPr>
        <w:t>Healthy Parks Health People Framework, 2020</w:t>
      </w:r>
    </w:p>
    <w:p w14:paraId="7CE0DEF4" w14:textId="2E70E9B7" w:rsidR="00B53C71" w:rsidRPr="00CA390F" w:rsidRDefault="00B53C71" w:rsidP="00CA390F">
      <w:pPr>
        <w:pStyle w:val="ListBullet"/>
        <w:rPr>
          <w:i/>
          <w:iCs/>
        </w:rPr>
      </w:pPr>
      <w:r w:rsidRPr="00CA390F">
        <w:rPr>
          <w:i/>
          <w:iCs/>
        </w:rPr>
        <w:t>Werribee River Park - Strategic Directions Plan, 2021</w:t>
      </w:r>
    </w:p>
    <w:p w14:paraId="59D63F75" w14:textId="3CC2CF5F" w:rsidR="00B53C71" w:rsidRPr="00CA390F" w:rsidRDefault="00B53C71" w:rsidP="00CA390F">
      <w:pPr>
        <w:pStyle w:val="ListBullet"/>
        <w:rPr>
          <w:i/>
          <w:iCs/>
        </w:rPr>
      </w:pPr>
      <w:r w:rsidRPr="00CA390F">
        <w:rPr>
          <w:i/>
          <w:iCs/>
        </w:rPr>
        <w:t xml:space="preserve">Werribee Township Regional Park Strategic Directions Plan, </w:t>
      </w:r>
      <w:r w:rsidRPr="00AD5350">
        <w:t>in progress</w:t>
      </w:r>
    </w:p>
    <w:p w14:paraId="0B4D5F6C" w14:textId="189A4AB4" w:rsidR="00B53C71" w:rsidRPr="00821B93" w:rsidRDefault="00B53C71" w:rsidP="00393FC7">
      <w:pPr>
        <w:pStyle w:val="Heading3"/>
      </w:pPr>
      <w:r w:rsidRPr="00821B93">
        <w:t>Visitor Economy</w:t>
      </w:r>
    </w:p>
    <w:p w14:paraId="325265A3" w14:textId="77777777" w:rsidR="00B53C71" w:rsidRPr="00821B93" w:rsidRDefault="00B53C71" w:rsidP="00B53C71">
      <w:pPr>
        <w:pStyle w:val="BodyText"/>
      </w:pPr>
      <w:r w:rsidRPr="00821B93">
        <w:t xml:space="preserve">The </w:t>
      </w:r>
      <w:r w:rsidRPr="00821B93">
        <w:rPr>
          <w:i/>
        </w:rPr>
        <w:t xml:space="preserve">City of Wyndham Tourism Research Report </w:t>
      </w:r>
      <w:r w:rsidRPr="00821B93">
        <w:t>found that visitation to Wyndham has grown substantially, doubling between 2008 and 2017. All markets (domestic daytrip, overnight and international overnight) have grown but growth in domestic daytrips has largely driven the increase. Nature based assets and attractions were highlighted as a key strength in the visitor survey results, and analysis found that existing nature-based tourism assets could potentially be further leveraged through product development and promotion to increase patronage.</w:t>
      </w:r>
    </w:p>
    <w:p w14:paraId="1E11E8EC" w14:textId="77777777" w:rsidR="00B53C71" w:rsidRPr="00821B93" w:rsidRDefault="00B53C71" w:rsidP="00B53C71">
      <w:pPr>
        <w:pStyle w:val="BodyText"/>
      </w:pPr>
      <w:r w:rsidRPr="00821B93">
        <w:t xml:space="preserve">The Werribee Tourism Precinct includes iconic attractions and is a tourism draw card for the area, </w:t>
      </w:r>
      <w:proofErr w:type="gramStart"/>
      <w:r w:rsidRPr="00821B93">
        <w:t>including:</w:t>
      </w:r>
      <w:proofErr w:type="gramEnd"/>
      <w:r w:rsidRPr="00821B93">
        <w:t xml:space="preserve"> Werribee Park, Rose Garden &amp; Mansion, Werribee Open Range Zoo, National Equestrian Centre, Mansion Hotel &amp; Spa; </w:t>
      </w:r>
      <w:proofErr w:type="spellStart"/>
      <w:r w:rsidRPr="00821B93">
        <w:t>Shadowfax</w:t>
      </w:r>
      <w:proofErr w:type="spellEnd"/>
      <w:r w:rsidRPr="00821B93">
        <w:t xml:space="preserve"> Winery; Werribee Park Golf Course; Western Treatment Plant; and the Refectory. The Precinct hosts a wide range of major events throughout the year, with the potential to better leverage these to connect people to </w:t>
      </w:r>
      <w:proofErr w:type="spellStart"/>
      <w:r w:rsidRPr="00821B93">
        <w:t>Wirribi</w:t>
      </w:r>
      <w:proofErr w:type="spellEnd"/>
      <w:r w:rsidRPr="00821B93">
        <w:t xml:space="preserve"> </w:t>
      </w:r>
      <w:proofErr w:type="spellStart"/>
      <w:r w:rsidRPr="00821B93">
        <w:t>Yaluk</w:t>
      </w:r>
      <w:proofErr w:type="spellEnd"/>
      <w:r w:rsidRPr="00821B93">
        <w:t>.</w:t>
      </w:r>
    </w:p>
    <w:p w14:paraId="0AF517F5" w14:textId="6D012504" w:rsidR="00B53C71" w:rsidRPr="00821B93" w:rsidRDefault="00B53C71" w:rsidP="00B53C71">
      <w:pPr>
        <w:pStyle w:val="BodyText"/>
      </w:pPr>
      <w:r w:rsidRPr="00821B93">
        <w:t>It is estimated that in 2014–15 the Precinct attracted over 1.1 million visitors to the region, and that the Precinct’s gross contribution (from operations and tourism) to the Victorian economy was</w:t>
      </w:r>
      <w:r w:rsidR="00CA390F">
        <w:t xml:space="preserve"> </w:t>
      </w:r>
      <w:r w:rsidRPr="00821B93">
        <w:t>$224.0 million ($88.2 million in direct contribution and $135.8 million in indirect contribution). The Precinct also contributed 1,023 jobs.</w:t>
      </w:r>
      <w:r w:rsidR="00CA390F">
        <w:rPr>
          <w:rStyle w:val="FootnoteReference"/>
        </w:rPr>
        <w:footnoteReference w:id="5"/>
      </w:r>
    </w:p>
    <w:p w14:paraId="6CFC16F0" w14:textId="2F52E4B4" w:rsidR="00B53C71" w:rsidRPr="00821B93" w:rsidRDefault="00B53C71" w:rsidP="00B53C71">
      <w:pPr>
        <w:pStyle w:val="BodyText"/>
      </w:pPr>
      <w:r w:rsidRPr="00821B93">
        <w:t>The recently launched Visit Werribee</w:t>
      </w:r>
      <w:r w:rsidR="00CA390F">
        <w:t xml:space="preserve"> </w:t>
      </w:r>
      <w:r w:rsidRPr="00821B93">
        <w:t xml:space="preserve">&amp; Surrounds program promotes activities and destinations in Werribee Township and the Tourism Precinct, including activities along the </w:t>
      </w:r>
      <w:proofErr w:type="spellStart"/>
      <w:r w:rsidRPr="00821B93">
        <w:t>Wirribi</w:t>
      </w:r>
      <w:proofErr w:type="spellEnd"/>
      <w:r w:rsidRPr="00821B93">
        <w:t xml:space="preserve"> </w:t>
      </w:r>
      <w:proofErr w:type="spellStart"/>
      <w:r w:rsidRPr="00821B93">
        <w:t>Yaluk</w:t>
      </w:r>
      <w:proofErr w:type="spellEnd"/>
      <w:r w:rsidRPr="00821B93">
        <w:t>, such</w:t>
      </w:r>
      <w:r w:rsidR="00CA390F">
        <w:t xml:space="preserve"> </w:t>
      </w:r>
      <w:r w:rsidRPr="00821B93">
        <w:t>as kayaking at K Road Cliffs.</w:t>
      </w:r>
    </w:p>
    <w:p w14:paraId="1E08E249" w14:textId="1A1C9C98" w:rsidR="00B53C71" w:rsidRPr="00CA390F" w:rsidRDefault="00B53C71" w:rsidP="00CA390F">
      <w:pPr>
        <w:pStyle w:val="ListBullet"/>
        <w:rPr>
          <w:i/>
          <w:iCs/>
        </w:rPr>
      </w:pPr>
      <w:r w:rsidRPr="00CA390F">
        <w:rPr>
          <w:i/>
          <w:iCs/>
        </w:rPr>
        <w:lastRenderedPageBreak/>
        <w:t>City of Wyndham Tourism Research Report, 2018</w:t>
      </w:r>
    </w:p>
    <w:p w14:paraId="55DDCFFA" w14:textId="56B02678" w:rsidR="00B53C71" w:rsidRPr="00CA390F" w:rsidRDefault="00B53C71" w:rsidP="00CA390F">
      <w:pPr>
        <w:pStyle w:val="ListBullet"/>
        <w:rPr>
          <w:i/>
          <w:iCs/>
        </w:rPr>
      </w:pPr>
      <w:r w:rsidRPr="00CA390F">
        <w:rPr>
          <w:i/>
          <w:iCs/>
        </w:rPr>
        <w:t>Werribee Tourism Precinct, Economic Contribution Study, 2015</w:t>
      </w:r>
    </w:p>
    <w:p w14:paraId="0BD44436" w14:textId="04DFD0EE" w:rsidR="002A163B" w:rsidRPr="00AD5350" w:rsidRDefault="002226C0" w:rsidP="00CA390F">
      <w:pPr>
        <w:pStyle w:val="ListBullet"/>
      </w:pPr>
      <w:hyperlink r:id="rId12" w:history="1">
        <w:r w:rsidR="00AD5350">
          <w:rPr>
            <w:rStyle w:val="Hyperlink"/>
          </w:rPr>
          <w:t>Visit Werribee</w:t>
        </w:r>
      </w:hyperlink>
      <w:r w:rsidR="00AD5350">
        <w:rPr>
          <w:rStyle w:val="FootnoteReference"/>
        </w:rPr>
        <w:footnoteReference w:id="6"/>
      </w:r>
    </w:p>
    <w:p w14:paraId="31B1DA8A" w14:textId="08EB0801" w:rsidR="00B53C71" w:rsidRPr="00821B93" w:rsidRDefault="00B53C71" w:rsidP="00393FC7">
      <w:pPr>
        <w:pStyle w:val="Heading3"/>
      </w:pPr>
      <w:r w:rsidRPr="00821B93">
        <w:t>Werribee Open Range Zoo</w:t>
      </w:r>
    </w:p>
    <w:p w14:paraId="66B5F182" w14:textId="356FABCD" w:rsidR="00B53C71" w:rsidRPr="00821B93" w:rsidRDefault="00B53C71" w:rsidP="00B53C71">
      <w:pPr>
        <w:pStyle w:val="BodyText"/>
      </w:pPr>
      <w:r w:rsidRPr="00821B93">
        <w:t>Straddling the river, the Werribee</w:t>
      </w:r>
      <w:r w:rsidR="00CA390F">
        <w:t xml:space="preserve"> </w:t>
      </w:r>
      <w:r w:rsidRPr="00821B93">
        <w:t xml:space="preserve">Open Range Zoo (WORZ) has contributed significantly to the revegetation of the river </w:t>
      </w:r>
      <w:proofErr w:type="gramStart"/>
      <w:r w:rsidRPr="00821B93">
        <w:t>corridor, and</w:t>
      </w:r>
      <w:proofErr w:type="gramEnd"/>
      <w:r w:rsidRPr="00821B93">
        <w:t xml:space="preserve"> has potential to further immerse visitors in the river environment.</w:t>
      </w:r>
    </w:p>
    <w:p w14:paraId="2B80AB9D" w14:textId="66038142" w:rsidR="00B53C71" w:rsidRPr="00821B93" w:rsidRDefault="00B53C71" w:rsidP="00B53C71">
      <w:pPr>
        <w:pStyle w:val="BodyText"/>
      </w:pPr>
      <w:r w:rsidRPr="00821B93">
        <w:t xml:space="preserve">Expansion of </w:t>
      </w:r>
      <w:r w:rsidR="004B7F6E">
        <w:t>Werribee Open Range Zoo</w:t>
      </w:r>
      <w:r w:rsidRPr="00821B93">
        <w:t xml:space="preserve"> will deliver a world-class experience, with a</w:t>
      </w:r>
      <w:r w:rsidR="00CA390F">
        <w:t xml:space="preserve"> </w:t>
      </w:r>
      <w:r w:rsidRPr="00821B93">
        <w:t>purpose-built new elephant sanctuary,</w:t>
      </w:r>
      <w:r w:rsidR="00CA390F">
        <w:t xml:space="preserve"> </w:t>
      </w:r>
      <w:r w:rsidRPr="00821B93">
        <w:t>a Sky Safari gondola, a waterhole precinct, and expanded facilities and landscapes for many animals. The Victorian Government’s $84 million funding means Zoos Victoria can develop a haven for visitors and animals alike, creating jobs and ensuring a world-class attraction in the West for locals and tourists.</w:t>
      </w:r>
      <w:r w:rsidR="00CA390F">
        <w:t xml:space="preserve"> </w:t>
      </w:r>
      <w:r w:rsidRPr="00821B93">
        <w:t>The expansion will provide immersive experiences for visitors, connecting them with animals in a meaningful way and educating a larger audience about Zoos Victoria’s conservation work. It is an opportunity to connect them to the natural environment of the waterway and the river corridor.</w:t>
      </w:r>
    </w:p>
    <w:p w14:paraId="14727986" w14:textId="41714A7A" w:rsidR="00B53C71" w:rsidRPr="00821B93" w:rsidRDefault="00B53C71" w:rsidP="00B53C71">
      <w:pPr>
        <w:pStyle w:val="BodyText"/>
      </w:pPr>
      <w:r w:rsidRPr="00821B93">
        <w:t>The expansion will create almost</w:t>
      </w:r>
      <w:r w:rsidR="00CA390F">
        <w:t xml:space="preserve"> </w:t>
      </w:r>
      <w:r w:rsidRPr="00821B93">
        <w:t xml:space="preserve">350 local jobs and increase the number of visitors and tourists from more than 680,000 in 2018/19 to one million annually. Once completed, </w:t>
      </w:r>
      <w:r w:rsidR="004B7F6E">
        <w:t>Werribee Open Range Zoo</w:t>
      </w:r>
      <w:r w:rsidRPr="00821B93">
        <w:t xml:space="preserve"> is expected to contribute over $17.8 million annually to the Victorian economy.</w:t>
      </w:r>
    </w:p>
    <w:p w14:paraId="06ACB345" w14:textId="77777777" w:rsidR="00B53C71" w:rsidRPr="00821B93" w:rsidRDefault="00B53C71" w:rsidP="00393FC7">
      <w:pPr>
        <w:pStyle w:val="Heading3"/>
      </w:pPr>
      <w:r w:rsidRPr="00821B93">
        <w:t>Werribee River Association</w:t>
      </w:r>
    </w:p>
    <w:p w14:paraId="3E63CF0D" w14:textId="7404DEEA" w:rsidR="00B53C71" w:rsidRPr="00821B93" w:rsidRDefault="00B53C71" w:rsidP="00B53C71">
      <w:pPr>
        <w:pStyle w:val="BodyText"/>
      </w:pPr>
      <w:r w:rsidRPr="00821B93">
        <w:t>Werribee River Association (WRA) has led community involvement in environment and sustainability issues</w:t>
      </w:r>
      <w:r w:rsidR="00CA390F">
        <w:t xml:space="preserve"> </w:t>
      </w:r>
      <w:r w:rsidRPr="00821B93">
        <w:t xml:space="preserve">in the </w:t>
      </w:r>
      <w:proofErr w:type="spellStart"/>
      <w:r w:rsidRPr="00821B93">
        <w:t>Wirribi</w:t>
      </w:r>
      <w:proofErr w:type="spellEnd"/>
      <w:r w:rsidRPr="00821B93">
        <w:t xml:space="preserve"> </w:t>
      </w:r>
      <w:proofErr w:type="spellStart"/>
      <w:r w:rsidRPr="00821B93">
        <w:t>Yaluk</w:t>
      </w:r>
      <w:proofErr w:type="spellEnd"/>
      <w:r w:rsidRPr="00821B93">
        <w:t xml:space="preserve"> catchment for forty years. </w:t>
      </w:r>
      <w:r w:rsidR="004B7F6E">
        <w:t>Werribee River Association</w:t>
      </w:r>
      <w:r w:rsidRPr="00821B93">
        <w:t xml:space="preserve"> began in 1981, led by a group of vocal community members concerned about the degradation of the </w:t>
      </w:r>
      <w:proofErr w:type="spellStart"/>
      <w:r w:rsidRPr="00821B93">
        <w:t>Wirribi</w:t>
      </w:r>
      <w:proofErr w:type="spellEnd"/>
      <w:r w:rsidRPr="00821B93">
        <w:t xml:space="preserve"> </w:t>
      </w:r>
      <w:proofErr w:type="spellStart"/>
      <w:r w:rsidRPr="00821B93">
        <w:t>Yaluk</w:t>
      </w:r>
      <w:proofErr w:type="spellEnd"/>
      <w:r w:rsidRPr="00821B93">
        <w:t xml:space="preserve"> and the impacts of urbanisation. The organisation has grown to become a professional environmental agency, with a small team of staff working with hundreds of community volunteers, and in</w:t>
      </w:r>
      <w:r w:rsidR="00CA390F">
        <w:t xml:space="preserve"> </w:t>
      </w:r>
      <w:r w:rsidRPr="00821B93">
        <w:t>partnership with dozens of stakeholders. Werribee River Association also hosts the Werribee Riverkeeper, part of an International Alliance of Waterkeepers.</w:t>
      </w:r>
    </w:p>
    <w:p w14:paraId="160AF5E6" w14:textId="70369F72" w:rsidR="00B53C71" w:rsidRPr="00821B93" w:rsidRDefault="004B7F6E" w:rsidP="00B53C71">
      <w:pPr>
        <w:pStyle w:val="BodyText"/>
      </w:pPr>
      <w:r>
        <w:t>Werribee River Association</w:t>
      </w:r>
      <w:r w:rsidR="00B53C71" w:rsidRPr="00821B93">
        <w:t xml:space="preserve"> were instrumental in advocating for the establishment of the Waterways of the West </w:t>
      </w:r>
      <w:proofErr w:type="gramStart"/>
      <w:r w:rsidR="00B53C71" w:rsidRPr="00821B93">
        <w:t>initiative, and</w:t>
      </w:r>
      <w:proofErr w:type="gramEnd"/>
      <w:r w:rsidR="00B53C71" w:rsidRPr="00821B93">
        <w:t xml:space="preserve"> played a key role in shaping the Healthy Waterway Strategy 2018, Werribee Catchment.</w:t>
      </w:r>
    </w:p>
    <w:p w14:paraId="3D8839AB" w14:textId="77777777" w:rsidR="00B53C71" w:rsidRPr="00821B93" w:rsidRDefault="00B53C71" w:rsidP="00B53C71">
      <w:pPr>
        <w:pStyle w:val="BodyText"/>
      </w:pPr>
      <w:r w:rsidRPr="00821B93">
        <w:t>Their programs include two Landcare and four Litter Blitz groups, education in schools and the community, guided tours, ‘come and try’ on-waterway days, and water quality monitoring.</w:t>
      </w:r>
    </w:p>
    <w:p w14:paraId="2E19290B" w14:textId="77777777" w:rsidR="00B53C71" w:rsidRPr="00821B93" w:rsidRDefault="00B53C71" w:rsidP="00B53C71">
      <w:pPr>
        <w:pStyle w:val="BodyText"/>
      </w:pPr>
      <w:r w:rsidRPr="00821B93">
        <w:t>Related Strategies include:</w:t>
      </w:r>
    </w:p>
    <w:p w14:paraId="16484F42" w14:textId="19C18CB2" w:rsidR="00B53C71" w:rsidRPr="00CA390F" w:rsidRDefault="00B53C71" w:rsidP="00CA390F">
      <w:pPr>
        <w:pStyle w:val="ListBullet"/>
        <w:rPr>
          <w:i/>
          <w:iCs/>
        </w:rPr>
      </w:pPr>
      <w:r w:rsidRPr="00CA390F">
        <w:rPr>
          <w:i/>
          <w:iCs/>
        </w:rPr>
        <w:t>Werribee River Association Strategic Plan, 2019–2024</w:t>
      </w:r>
      <w:r w:rsidR="00CA390F" w:rsidRPr="00CA390F">
        <w:rPr>
          <w:i/>
          <w:iCs/>
        </w:rPr>
        <w:t xml:space="preserve"> </w:t>
      </w:r>
    </w:p>
    <w:p w14:paraId="6F155CA8" w14:textId="7BFA3131" w:rsidR="00B53C71" w:rsidRPr="00CA390F" w:rsidRDefault="004B7F6E" w:rsidP="00CA390F">
      <w:pPr>
        <w:pStyle w:val="ListBullet"/>
        <w:rPr>
          <w:i/>
          <w:iCs/>
        </w:rPr>
      </w:pPr>
      <w:r>
        <w:rPr>
          <w:i/>
          <w:iCs/>
        </w:rPr>
        <w:t>Werribee River Association</w:t>
      </w:r>
      <w:r w:rsidR="00B53C71" w:rsidRPr="00CA390F">
        <w:rPr>
          <w:i/>
          <w:iCs/>
        </w:rPr>
        <w:t xml:space="preserve"> Contributory Statement LWWAAP, 2021</w:t>
      </w:r>
      <w:r w:rsidR="00CA390F" w:rsidRPr="00CA390F">
        <w:rPr>
          <w:i/>
          <w:iCs/>
        </w:rPr>
        <w:t xml:space="preserve"> </w:t>
      </w:r>
    </w:p>
    <w:p w14:paraId="21909663" w14:textId="77777777" w:rsidR="00B53C71" w:rsidRPr="00821B93" w:rsidRDefault="00B53C71" w:rsidP="00393FC7">
      <w:pPr>
        <w:pStyle w:val="Heading3"/>
      </w:pPr>
      <w:r w:rsidRPr="00821B93">
        <w:lastRenderedPageBreak/>
        <w:t>Western Melbourne Tourism</w:t>
      </w:r>
    </w:p>
    <w:p w14:paraId="12D15103" w14:textId="4E2F3F34" w:rsidR="00B53C71" w:rsidRPr="00821B93" w:rsidRDefault="00B53C71" w:rsidP="00B53C71">
      <w:pPr>
        <w:pStyle w:val="BodyText"/>
      </w:pPr>
      <w:r w:rsidRPr="00821B93">
        <w:t>Western Melbourne Tourism Inc (WMT) is an urban regional tourism board incorporated for the purposes of developing a stronger more competitive tourism sector in Melbourne’s west.</w:t>
      </w:r>
      <w:r w:rsidR="00CA390F">
        <w:t xml:space="preserve"> </w:t>
      </w:r>
      <w:r w:rsidRPr="00821B93">
        <w:t xml:space="preserve">Melbourne’s west embraces the municipal areas of </w:t>
      </w:r>
      <w:proofErr w:type="spellStart"/>
      <w:r w:rsidRPr="00821B93">
        <w:t>Brimbank</w:t>
      </w:r>
      <w:proofErr w:type="spellEnd"/>
      <w:r w:rsidRPr="00821B93">
        <w:t>, Hobsons Bay, Maribyrnong, Melton, Moonee Valley and Wyndham councils.</w:t>
      </w:r>
    </w:p>
    <w:p w14:paraId="031D9BF6" w14:textId="77777777" w:rsidR="00B53C71" w:rsidRPr="00821B93" w:rsidRDefault="00B53C71" w:rsidP="00B53C71">
      <w:pPr>
        <w:pStyle w:val="BodyText"/>
      </w:pPr>
      <w:r w:rsidRPr="00821B93">
        <w:t>The role of the board provides strategic support to grow the recognition and contribution of visitors to the region’s economy, supporting our local visitor economy businesses and promoting the attributes that make Melbourne’s west a compelling place to visit.</w:t>
      </w:r>
    </w:p>
    <w:p w14:paraId="4AFCCA7A" w14:textId="3792FEB5" w:rsidR="00B53C71" w:rsidRPr="00821B93" w:rsidRDefault="00B53C71" w:rsidP="00B53C71">
      <w:pPr>
        <w:pStyle w:val="BodyText"/>
      </w:pPr>
      <w:r w:rsidRPr="00821B93">
        <w:t>In partnership with member Councils and industry partners (including Wyndham CC and Parks Victoria) WMT has commissioned a range of previous research and strategic reports. This includes leading the development of</w:t>
      </w:r>
      <w:r w:rsidR="00CA390F">
        <w:t xml:space="preserve"> </w:t>
      </w:r>
      <w:r w:rsidRPr="00821B93">
        <w:t>a subregional destination visitor plan for Melbourne’s west as part of the larger Greater Melbourne Destination Management Visitor Plan project in 2018. The plan highlighted how the natural assets of Melbourne’s west are significantly undervalued.</w:t>
      </w:r>
      <w:r w:rsidR="00CA390F">
        <w:t xml:space="preserve"> </w:t>
      </w:r>
    </w:p>
    <w:p w14:paraId="00D85034" w14:textId="0B362789" w:rsidR="00B53C71" w:rsidRPr="00821B93" w:rsidRDefault="00B53C71" w:rsidP="00B53C71">
      <w:pPr>
        <w:pStyle w:val="BodyText"/>
      </w:pPr>
      <w:r w:rsidRPr="00821B93">
        <w:t>More recently WMT is working closely</w:t>
      </w:r>
      <w:r w:rsidR="00CA390F">
        <w:t xml:space="preserve"> </w:t>
      </w:r>
      <w:r w:rsidRPr="00821B93">
        <w:t>with Councils and State government</w:t>
      </w:r>
      <w:r w:rsidR="00CA390F">
        <w:t xml:space="preserve"> </w:t>
      </w:r>
      <w:r w:rsidRPr="00821B93">
        <w:t>to navigate the region’s visitor economy through recovery from the Covid pandemic.</w:t>
      </w:r>
    </w:p>
    <w:p w14:paraId="058980F5" w14:textId="379768CB" w:rsidR="00B53C71" w:rsidRPr="00821B93" w:rsidRDefault="00B53C71" w:rsidP="00393FC7">
      <w:pPr>
        <w:pStyle w:val="Heading3"/>
      </w:pPr>
      <w:r w:rsidRPr="00821B93">
        <w:t>Wyndham City Council</w:t>
      </w:r>
    </w:p>
    <w:p w14:paraId="3E870A00" w14:textId="0AC58E9A" w:rsidR="00B53C71" w:rsidRPr="00821B93" w:rsidRDefault="00B53C71" w:rsidP="00B53C71">
      <w:pPr>
        <w:pStyle w:val="BodyText"/>
      </w:pPr>
      <w:r w:rsidRPr="00821B93">
        <w:t>Equitable access to quality open space</w:t>
      </w:r>
      <w:r w:rsidR="00CA390F">
        <w:t xml:space="preserve"> </w:t>
      </w:r>
      <w:r w:rsidRPr="00821B93">
        <w:t>that meets the needs of residents is a key priority of the community and</w:t>
      </w:r>
      <w:r w:rsidR="00CA390F">
        <w:t xml:space="preserve"> </w:t>
      </w:r>
      <w:r w:rsidRPr="00821B93">
        <w:t>Council. This theme is at the forefront of conversations, whether it be as part of the annual budget planning process, through the Wyndham 2040 refresh, or in everyday conversations with</w:t>
      </w:r>
      <w:r w:rsidR="00CA390F">
        <w:t xml:space="preserve"> </w:t>
      </w:r>
      <w:r w:rsidRPr="00821B93">
        <w:t>our residents.</w:t>
      </w:r>
    </w:p>
    <w:p w14:paraId="5D977279" w14:textId="77777777" w:rsidR="00B53C71" w:rsidRPr="00821B93" w:rsidRDefault="00B53C71" w:rsidP="00B53C71">
      <w:pPr>
        <w:pStyle w:val="BodyText"/>
      </w:pPr>
      <w:r w:rsidRPr="00821B93">
        <w:t>This is even more important as we emerge from the lockdowns and restrictions of COVID-19, with residents spending more time in their local area rediscovering their neighbourhoods. Wyndham’s open spaces are being used for a range of functions – events, hospitality, tourism, exercise, and public gatherings. A strong network of quality open spaces has never been more important. This is a commitment outlined in the Wyndham Open Space Strategy, which states: “</w:t>
      </w:r>
      <w:r w:rsidRPr="00821B93">
        <w:rPr>
          <w:i/>
        </w:rPr>
        <w:t>we will provide an accessible and well-connected open space network which contributes to the social interaction, health and wellbeing of our community and protection of our natural and cultural environment now and into the future</w:t>
      </w:r>
      <w:r w:rsidRPr="00821B93">
        <w:t>”.</w:t>
      </w:r>
    </w:p>
    <w:p w14:paraId="160F68F2" w14:textId="77777777" w:rsidR="00B53C71" w:rsidRPr="00821B93" w:rsidRDefault="00B53C71" w:rsidP="00B53C71">
      <w:pPr>
        <w:pStyle w:val="BodyText"/>
      </w:pPr>
      <w:r w:rsidRPr="00821B93">
        <w:t xml:space="preserve">The </w:t>
      </w:r>
      <w:proofErr w:type="spellStart"/>
      <w:r w:rsidRPr="00821B93">
        <w:t>Wirribi</w:t>
      </w:r>
      <w:proofErr w:type="spellEnd"/>
      <w:r w:rsidRPr="00821B93">
        <w:t xml:space="preserve"> </w:t>
      </w:r>
      <w:proofErr w:type="spellStart"/>
      <w:r w:rsidRPr="00821B93">
        <w:t>Yaluk</w:t>
      </w:r>
      <w:proofErr w:type="spellEnd"/>
      <w:r w:rsidRPr="00821B93">
        <w:t xml:space="preserve"> is a vital asset in Wyndham’s open space network. Key strategies that under-pin planning for Wyndham’s open spaces and link to the development of this Plan include:</w:t>
      </w:r>
    </w:p>
    <w:p w14:paraId="6839CF59" w14:textId="57FC601E" w:rsidR="00B53C71" w:rsidRPr="00CB4EF4" w:rsidRDefault="00B53C71" w:rsidP="00CA390F">
      <w:pPr>
        <w:pStyle w:val="ListBullet"/>
        <w:contextualSpacing/>
        <w:rPr>
          <w:i/>
          <w:iCs/>
        </w:rPr>
      </w:pPr>
      <w:r w:rsidRPr="00CB4EF4">
        <w:rPr>
          <w:i/>
          <w:iCs/>
        </w:rPr>
        <w:t>Wyndham Coast and Marine Management Plan, 2020–2025</w:t>
      </w:r>
    </w:p>
    <w:p w14:paraId="389C3E38" w14:textId="77777777" w:rsidR="00CA390F" w:rsidRPr="00CB4EF4" w:rsidRDefault="00B53C71" w:rsidP="00CA390F">
      <w:pPr>
        <w:pStyle w:val="ListBullet"/>
        <w:contextualSpacing/>
        <w:rPr>
          <w:i/>
          <w:iCs/>
        </w:rPr>
      </w:pPr>
      <w:r w:rsidRPr="00CB4EF4">
        <w:rPr>
          <w:i/>
          <w:iCs/>
        </w:rPr>
        <w:t xml:space="preserve">Wyndham Open Space Strategy, 2045 </w:t>
      </w:r>
    </w:p>
    <w:p w14:paraId="13A6C261" w14:textId="4B5936E8" w:rsidR="00CA390F" w:rsidRPr="00CB4EF4" w:rsidRDefault="00B53C71" w:rsidP="00CA390F">
      <w:pPr>
        <w:pStyle w:val="ListBullet"/>
        <w:contextualSpacing/>
        <w:rPr>
          <w:i/>
          <w:iCs/>
        </w:rPr>
      </w:pPr>
      <w:r w:rsidRPr="00CB4EF4">
        <w:rPr>
          <w:i/>
          <w:iCs/>
        </w:rPr>
        <w:t xml:space="preserve">Wyndham Play Space Strategy, 2030 </w:t>
      </w:r>
    </w:p>
    <w:p w14:paraId="26B73927" w14:textId="77777777" w:rsidR="00CA390F" w:rsidRPr="00CB4EF4" w:rsidRDefault="00B53C71" w:rsidP="00CA390F">
      <w:pPr>
        <w:pStyle w:val="ListBullet"/>
        <w:contextualSpacing/>
        <w:rPr>
          <w:i/>
          <w:iCs/>
        </w:rPr>
      </w:pPr>
      <w:r w:rsidRPr="00CB4EF4">
        <w:rPr>
          <w:i/>
          <w:iCs/>
        </w:rPr>
        <w:t xml:space="preserve">Wyndham Active Transport Strategy, 2020 </w:t>
      </w:r>
    </w:p>
    <w:p w14:paraId="0CD47575" w14:textId="5D0BBF50" w:rsidR="00B53C71" w:rsidRPr="00CB4EF4" w:rsidRDefault="00B53C71" w:rsidP="00CA390F">
      <w:pPr>
        <w:pStyle w:val="ListBullet"/>
        <w:contextualSpacing/>
        <w:rPr>
          <w:i/>
          <w:iCs/>
        </w:rPr>
      </w:pPr>
      <w:r w:rsidRPr="00CB4EF4">
        <w:rPr>
          <w:i/>
          <w:iCs/>
        </w:rPr>
        <w:t>K Street Cliffs Masterplan, 2019</w:t>
      </w:r>
    </w:p>
    <w:p w14:paraId="15B97534" w14:textId="77777777" w:rsidR="00CA390F" w:rsidRPr="00CB4EF4" w:rsidRDefault="00B53C71" w:rsidP="00CA390F">
      <w:pPr>
        <w:pStyle w:val="ListBullet"/>
        <w:contextualSpacing/>
        <w:rPr>
          <w:i/>
          <w:iCs/>
        </w:rPr>
      </w:pPr>
      <w:r w:rsidRPr="00CB4EF4">
        <w:rPr>
          <w:i/>
          <w:iCs/>
        </w:rPr>
        <w:t xml:space="preserve">Draft Chirnside Park Masterplan, 2020 </w:t>
      </w:r>
    </w:p>
    <w:p w14:paraId="40D42F9B" w14:textId="77777777" w:rsidR="00CA390F" w:rsidRPr="00CB4EF4" w:rsidRDefault="00B53C71" w:rsidP="00CA390F">
      <w:pPr>
        <w:pStyle w:val="ListBullet"/>
        <w:contextualSpacing/>
        <w:rPr>
          <w:i/>
          <w:iCs/>
        </w:rPr>
      </w:pPr>
      <w:r w:rsidRPr="00CB4EF4">
        <w:rPr>
          <w:i/>
          <w:iCs/>
        </w:rPr>
        <w:t xml:space="preserve">Presidents Park Masterplan, 2020 </w:t>
      </w:r>
    </w:p>
    <w:p w14:paraId="4DAAC11A" w14:textId="06D1FC99" w:rsidR="00B53C71" w:rsidRPr="00CB4EF4" w:rsidRDefault="00B53C71" w:rsidP="00CA390F">
      <w:pPr>
        <w:pStyle w:val="ListBullet"/>
        <w:contextualSpacing/>
        <w:rPr>
          <w:i/>
          <w:iCs/>
        </w:rPr>
      </w:pPr>
      <w:r w:rsidRPr="00CB4EF4">
        <w:rPr>
          <w:i/>
          <w:iCs/>
        </w:rPr>
        <w:t>Riverwalk Estate Development Plan, 2010</w:t>
      </w:r>
    </w:p>
    <w:p w14:paraId="2ABED3BE" w14:textId="273325BA" w:rsidR="00B53C71" w:rsidRPr="00CB4EF4" w:rsidRDefault="00B53C71" w:rsidP="00CA390F">
      <w:pPr>
        <w:pStyle w:val="ListBullet"/>
        <w:contextualSpacing/>
        <w:rPr>
          <w:i/>
          <w:iCs/>
        </w:rPr>
      </w:pPr>
      <w:r w:rsidRPr="00CB4EF4">
        <w:rPr>
          <w:i/>
          <w:iCs/>
        </w:rPr>
        <w:t>West Trails - Western Metropolitan Regional Trails Strategic Plan, 2017</w:t>
      </w:r>
    </w:p>
    <w:p w14:paraId="75CDFCEE" w14:textId="1995FDDC" w:rsidR="00B53C71" w:rsidRPr="00CB4EF4" w:rsidRDefault="00B53C71" w:rsidP="00CB4EF4">
      <w:pPr>
        <w:pStyle w:val="ListBullet"/>
        <w:contextualSpacing/>
        <w:rPr>
          <w:i/>
          <w:iCs/>
        </w:rPr>
      </w:pPr>
      <w:r w:rsidRPr="00CB4EF4">
        <w:rPr>
          <w:i/>
          <w:iCs/>
        </w:rPr>
        <w:t>City Forest and Habitat Strategy, 2017–2040</w:t>
      </w:r>
    </w:p>
    <w:p w14:paraId="713F9FEA" w14:textId="77777777" w:rsidR="00CB4EF4" w:rsidRPr="00CB4EF4" w:rsidRDefault="00B53C71" w:rsidP="00E57D0B">
      <w:pPr>
        <w:pStyle w:val="ListBullet"/>
        <w:contextualSpacing/>
        <w:rPr>
          <w:i/>
          <w:iCs/>
        </w:rPr>
      </w:pPr>
      <w:r w:rsidRPr="00CB4EF4">
        <w:rPr>
          <w:i/>
          <w:iCs/>
        </w:rPr>
        <w:t xml:space="preserve">Werribee River Shared Trail Strategy, 2013 </w:t>
      </w:r>
    </w:p>
    <w:p w14:paraId="4C2FD9FC" w14:textId="3FA9D43B" w:rsidR="00B53C71" w:rsidRPr="00CB4EF4" w:rsidRDefault="00B53C71" w:rsidP="00E57D0B">
      <w:pPr>
        <w:pStyle w:val="ListBullet"/>
        <w:contextualSpacing/>
        <w:rPr>
          <w:i/>
          <w:iCs/>
        </w:rPr>
      </w:pPr>
      <w:r w:rsidRPr="00CB4EF4">
        <w:rPr>
          <w:i/>
          <w:iCs/>
        </w:rPr>
        <w:t>Werribee South Green Wedge Policy</w:t>
      </w:r>
      <w:r w:rsidR="00CB4EF4" w:rsidRPr="00CB4EF4">
        <w:rPr>
          <w:i/>
          <w:iCs/>
        </w:rPr>
        <w:t xml:space="preserve"> </w:t>
      </w:r>
      <w:r w:rsidRPr="00CB4EF4">
        <w:rPr>
          <w:i/>
          <w:iCs/>
        </w:rPr>
        <w:t>and Management Plan, 2016</w:t>
      </w:r>
    </w:p>
    <w:p w14:paraId="574E833B" w14:textId="5F725167" w:rsidR="002A163B" w:rsidRPr="00CB4EF4" w:rsidRDefault="00B53C71" w:rsidP="00CB4EF4">
      <w:pPr>
        <w:pStyle w:val="ListBullet"/>
        <w:contextualSpacing/>
        <w:rPr>
          <w:i/>
          <w:iCs/>
        </w:rPr>
      </w:pPr>
      <w:r w:rsidRPr="00CB4EF4">
        <w:rPr>
          <w:i/>
          <w:iCs/>
        </w:rPr>
        <w:t>Greening the Pipeline project</w:t>
      </w:r>
    </w:p>
    <w:p w14:paraId="3BFAABA8" w14:textId="43D4531E" w:rsidR="00B53C71" w:rsidRPr="00821B93" w:rsidRDefault="00B53C71" w:rsidP="00393FC7">
      <w:pPr>
        <w:pStyle w:val="Heading2"/>
      </w:pPr>
      <w:bookmarkStart w:id="19" w:name="_TOC_250009"/>
      <w:bookmarkStart w:id="20" w:name="_Toc99021993"/>
      <w:r w:rsidRPr="00821B93">
        <w:lastRenderedPageBreak/>
        <w:t xml:space="preserve">Community </w:t>
      </w:r>
      <w:bookmarkEnd w:id="19"/>
      <w:r w:rsidRPr="00821B93">
        <w:t>engagement</w:t>
      </w:r>
      <w:bookmarkEnd w:id="20"/>
    </w:p>
    <w:p w14:paraId="1A983130" w14:textId="77777777" w:rsidR="00B53C71" w:rsidRPr="00821B93" w:rsidRDefault="00B53C71" w:rsidP="00B53C71">
      <w:pPr>
        <w:pStyle w:val="BodyText"/>
        <w:rPr>
          <w:i/>
        </w:rPr>
      </w:pPr>
      <w:r w:rsidRPr="00821B93">
        <w:t xml:space="preserve">The Wyndham and Werribee community have provided their views and ideas on the importance of waterway amenity along </w:t>
      </w:r>
      <w:proofErr w:type="spellStart"/>
      <w:r w:rsidRPr="00821B93">
        <w:t>Wirribi</w:t>
      </w:r>
      <w:proofErr w:type="spellEnd"/>
      <w:r w:rsidRPr="00821B93">
        <w:t xml:space="preserve"> </w:t>
      </w:r>
      <w:proofErr w:type="spellStart"/>
      <w:r w:rsidRPr="00821B93">
        <w:t>Yaluk</w:t>
      </w:r>
      <w:proofErr w:type="spellEnd"/>
      <w:r w:rsidRPr="00821B93">
        <w:t xml:space="preserve"> through previous community consultation and engagement forums </w:t>
      </w:r>
      <w:proofErr w:type="gramStart"/>
      <w:r w:rsidRPr="00821B93">
        <w:t>including:</w:t>
      </w:r>
      <w:proofErr w:type="gramEnd"/>
      <w:r w:rsidRPr="00821B93">
        <w:t xml:space="preserve"> </w:t>
      </w:r>
      <w:r w:rsidRPr="00821B93">
        <w:rPr>
          <w:i/>
        </w:rPr>
        <w:t>Healthy Waterway Strategy 2018</w:t>
      </w:r>
      <w:r w:rsidRPr="00821B93">
        <w:t xml:space="preserve">, </w:t>
      </w:r>
      <w:r w:rsidRPr="00821B93">
        <w:rPr>
          <w:i/>
        </w:rPr>
        <w:t xml:space="preserve">Waterways of the West Discussion Paper 2019, </w:t>
      </w:r>
      <w:r w:rsidRPr="00821B93">
        <w:t xml:space="preserve">and </w:t>
      </w:r>
      <w:r w:rsidRPr="00821B93">
        <w:rPr>
          <w:i/>
        </w:rPr>
        <w:t>Lower Werribee River Recreation Plan 2020.</w:t>
      </w:r>
    </w:p>
    <w:p w14:paraId="33296174" w14:textId="203D1C93" w:rsidR="00B53C71" w:rsidRPr="00821B93" w:rsidRDefault="00B53C71" w:rsidP="00B53C71">
      <w:pPr>
        <w:pStyle w:val="BodyText"/>
      </w:pPr>
      <w:r w:rsidRPr="00821B93">
        <w:t>Wyndham City Council have also conducted many local community engagement activities in recent years through which the community have expressed a desire for dramatically improved amenity and condition</w:t>
      </w:r>
      <w:r w:rsidR="00CB4EF4">
        <w:t xml:space="preserve"> </w:t>
      </w:r>
      <w:r w:rsidRPr="00821B93">
        <w:t>of their waterways.</w:t>
      </w:r>
    </w:p>
    <w:p w14:paraId="48EA3F54" w14:textId="0B33CFA0" w:rsidR="00B53C71" w:rsidRPr="00821B93" w:rsidRDefault="00B53C71" w:rsidP="00B53C71">
      <w:pPr>
        <w:pStyle w:val="BodyText"/>
      </w:pPr>
      <w:r w:rsidRPr="00821B93">
        <w:t>Direct community engagement was not undertaken specifically for this Plan</w:t>
      </w:r>
      <w:r w:rsidR="00CB4EF4">
        <w:t xml:space="preserve"> </w:t>
      </w:r>
      <w:r w:rsidRPr="00821B93">
        <w:t>to avoid the risk of ‘consultation fatigue’, and the partners have instead drawn directly on the recent engagement</w:t>
      </w:r>
      <w:r w:rsidR="00CB4EF4">
        <w:t xml:space="preserve"> </w:t>
      </w:r>
      <w:r w:rsidRPr="00821B93">
        <w:t>to develop themes and actions which directly address community priorities. There will be future opportunities for community engagement in the planning and delivery of specific projects during the implementation period of the Plan.</w:t>
      </w:r>
      <w:r w:rsidR="00CB4EF4">
        <w:t xml:space="preserve"> </w:t>
      </w:r>
    </w:p>
    <w:p w14:paraId="68DA1916" w14:textId="10CFB3DD" w:rsidR="00B53C71" w:rsidRPr="00821B93" w:rsidRDefault="00B53C71" w:rsidP="00393FC7">
      <w:pPr>
        <w:pStyle w:val="Heading3"/>
      </w:pPr>
      <w:r w:rsidRPr="00821B93">
        <w:t>Consultation outcomes</w:t>
      </w:r>
      <w:r w:rsidR="00CB4EF4">
        <w:t xml:space="preserve"> </w:t>
      </w:r>
      <w:r w:rsidRPr="00821B93">
        <w:t>from the Lower Werribee River Recreation Plan</w:t>
      </w:r>
    </w:p>
    <w:p w14:paraId="565FD659" w14:textId="260481E4" w:rsidR="00B53C71" w:rsidRPr="00821B93" w:rsidRDefault="00B53C71" w:rsidP="00B53C71">
      <w:pPr>
        <w:pStyle w:val="BodyText"/>
      </w:pPr>
      <w:r w:rsidRPr="00821B93">
        <w:t>Past consultation shows that City of Wyndham residents value the recreation and leisure opportunities provided</w:t>
      </w:r>
      <w:r w:rsidR="00CB4EF4">
        <w:t xml:space="preserve"> </w:t>
      </w:r>
      <w:r w:rsidRPr="00821B93">
        <w:t xml:space="preserve">by the </w:t>
      </w:r>
      <w:proofErr w:type="spellStart"/>
      <w:r w:rsidRPr="00821B93">
        <w:t>Wirribi</w:t>
      </w:r>
      <w:proofErr w:type="spellEnd"/>
      <w:r w:rsidRPr="00821B93">
        <w:t xml:space="preserve"> </w:t>
      </w:r>
      <w:proofErr w:type="spellStart"/>
      <w:r w:rsidRPr="00821B93">
        <w:t>Yaluk</w:t>
      </w:r>
      <w:proofErr w:type="spellEnd"/>
      <w:r w:rsidRPr="00821B93">
        <w:t xml:space="preserve"> and surrounding environs, with the following features being most regularly mentioned:</w:t>
      </w:r>
    </w:p>
    <w:p w14:paraId="35AF003B" w14:textId="15F7E112" w:rsidR="00B53C71" w:rsidRPr="00821B93" w:rsidRDefault="00B53C71" w:rsidP="00CB4EF4">
      <w:pPr>
        <w:pStyle w:val="ListBullet"/>
      </w:pPr>
      <w:r w:rsidRPr="00821B93">
        <w:t>The natural beauty, being amongst nature and away from built environment</w:t>
      </w:r>
    </w:p>
    <w:p w14:paraId="15A8A07E" w14:textId="61822FD3" w:rsidR="00B53C71" w:rsidRPr="00821B93" w:rsidRDefault="00B53C71" w:rsidP="00CB4EF4">
      <w:pPr>
        <w:pStyle w:val="ListBullet"/>
      </w:pPr>
      <w:r w:rsidRPr="00821B93">
        <w:t>Nature and bird watching</w:t>
      </w:r>
    </w:p>
    <w:p w14:paraId="05C5C355" w14:textId="2B7162ED" w:rsidR="00B53C71" w:rsidRPr="00821B93" w:rsidRDefault="00B53C71" w:rsidP="00CB4EF4">
      <w:pPr>
        <w:pStyle w:val="ListBullet"/>
      </w:pPr>
      <w:r w:rsidRPr="00821B93">
        <w:t>Peacefulness, quietness/</w:t>
      </w:r>
      <w:proofErr w:type="gramStart"/>
      <w:r w:rsidRPr="00821B93">
        <w:t>remoteness</w:t>
      </w:r>
      <w:proofErr w:type="gramEnd"/>
      <w:r w:rsidR="00CB4EF4">
        <w:t xml:space="preserve"> </w:t>
      </w:r>
      <w:r w:rsidRPr="00821B93">
        <w:t>and serenity.</w:t>
      </w:r>
    </w:p>
    <w:p w14:paraId="0EE3348D" w14:textId="37ECE79A" w:rsidR="00B53C71" w:rsidRPr="00821B93" w:rsidRDefault="00B53C71" w:rsidP="00CB4EF4">
      <w:pPr>
        <w:pStyle w:val="ListBullet"/>
      </w:pPr>
      <w:r w:rsidRPr="00821B93">
        <w:t xml:space="preserve">The need for facilities including public toilets, walking tracks, </w:t>
      </w:r>
      <w:proofErr w:type="gramStart"/>
      <w:r w:rsidRPr="00821B93">
        <w:t>parks</w:t>
      </w:r>
      <w:proofErr w:type="gramEnd"/>
      <w:r w:rsidRPr="00821B93">
        <w:t xml:space="preserve"> and playgrounds.</w:t>
      </w:r>
    </w:p>
    <w:p w14:paraId="2662CA49" w14:textId="007894F1" w:rsidR="00B53C71" w:rsidRPr="00821B93" w:rsidRDefault="00B53C71" w:rsidP="00B53C71">
      <w:pPr>
        <w:pStyle w:val="BodyText"/>
      </w:pPr>
      <w:r w:rsidRPr="00821B93">
        <w:t xml:space="preserve">In community engagement for the </w:t>
      </w:r>
      <w:r w:rsidRPr="00821B93">
        <w:rPr>
          <w:i/>
        </w:rPr>
        <w:t xml:space="preserve">Wyndham City Council 2040 </w:t>
      </w:r>
      <w:r w:rsidRPr="00821B93">
        <w:t xml:space="preserve">Vision, Wyndham’s parks and open space were frequently mentioned as places people loved to spend time. The most common nature-based activities people listed along the Lower </w:t>
      </w:r>
      <w:proofErr w:type="spellStart"/>
      <w:r w:rsidRPr="00821B93">
        <w:t>Wirribi</w:t>
      </w:r>
      <w:proofErr w:type="spellEnd"/>
      <w:r w:rsidRPr="00821B93">
        <w:t xml:space="preserve"> </w:t>
      </w:r>
      <w:proofErr w:type="spellStart"/>
      <w:r w:rsidRPr="00821B93">
        <w:t>Yaluk</w:t>
      </w:r>
      <w:proofErr w:type="spellEnd"/>
      <w:r w:rsidRPr="00821B93">
        <w:t xml:space="preserve"> included:</w:t>
      </w:r>
    </w:p>
    <w:p w14:paraId="36F71AAD" w14:textId="7194E357" w:rsidR="00B53C71" w:rsidRPr="00821B93" w:rsidRDefault="00B53C71" w:rsidP="00CB4EF4">
      <w:pPr>
        <w:pStyle w:val="ListBullet"/>
      </w:pPr>
      <w:r w:rsidRPr="00821B93">
        <w:t>Walking · existing trails for walking/running</w:t>
      </w:r>
    </w:p>
    <w:p w14:paraId="40C7359D" w14:textId="77E28454" w:rsidR="00B53C71" w:rsidRPr="00821B93" w:rsidRDefault="00B53C71" w:rsidP="00CB4EF4">
      <w:pPr>
        <w:pStyle w:val="ListBullet"/>
      </w:pPr>
      <w:r w:rsidRPr="00821B93">
        <w:t>Picnicking · Wyndham Park, Presidents Park, Werribee Mansion and Werribee South</w:t>
      </w:r>
    </w:p>
    <w:p w14:paraId="3560AEEA" w14:textId="27AB8043" w:rsidR="00B53C71" w:rsidRPr="00821B93" w:rsidRDefault="00B53C71" w:rsidP="00CB4EF4">
      <w:pPr>
        <w:pStyle w:val="ListBullet"/>
      </w:pPr>
      <w:r w:rsidRPr="00821B93">
        <w:t>Cycling and mountain biking · existing paths and further afield using the Federation Trail</w:t>
      </w:r>
    </w:p>
    <w:p w14:paraId="5923098B" w14:textId="796450C5" w:rsidR="00B53C71" w:rsidRPr="00821B93" w:rsidRDefault="00B53C71" w:rsidP="00CB4EF4">
      <w:pPr>
        <w:pStyle w:val="ListBullet"/>
      </w:pPr>
      <w:r w:rsidRPr="00821B93">
        <w:t>Canoeing/kayaking · in the southern and northern parts of the study area</w:t>
      </w:r>
    </w:p>
    <w:p w14:paraId="34E8917E" w14:textId="7965C451" w:rsidR="00B53C71" w:rsidRPr="00821B93" w:rsidRDefault="00B53C71" w:rsidP="00CB4EF4">
      <w:pPr>
        <w:pStyle w:val="ListBullet"/>
      </w:pPr>
      <w:r w:rsidRPr="00821B93">
        <w:t>Fishing · at K Road Cliffs, the Diversion Weir wall, and eastern part of Werribee River Park</w:t>
      </w:r>
    </w:p>
    <w:p w14:paraId="5922585A" w14:textId="4C8EA01A" w:rsidR="00B53C71" w:rsidRPr="00821B93" w:rsidRDefault="00B53C71" w:rsidP="00CB4EF4">
      <w:pPr>
        <w:pStyle w:val="ListBullet"/>
      </w:pPr>
      <w:r w:rsidRPr="00821B93">
        <w:t xml:space="preserve">Bird watching · K Road Cliffs, Werribee River </w:t>
      </w:r>
      <w:proofErr w:type="gramStart"/>
      <w:r w:rsidRPr="00821B93">
        <w:t>Park</w:t>
      </w:r>
      <w:proofErr w:type="gramEnd"/>
      <w:r w:rsidRPr="00821B93">
        <w:t xml:space="preserve"> and the Western Treatment Plant.</w:t>
      </w:r>
    </w:p>
    <w:p w14:paraId="15A45CC6" w14:textId="77777777" w:rsidR="00B53C71" w:rsidRPr="00821B93" w:rsidRDefault="00B53C71" w:rsidP="00393FC7">
      <w:pPr>
        <w:pStyle w:val="Heading3"/>
      </w:pPr>
      <w:r w:rsidRPr="00821B93">
        <w:t>What does this mean for the Plan?</w:t>
      </w:r>
    </w:p>
    <w:p w14:paraId="6E8422CC" w14:textId="7D12E157" w:rsidR="002A163B" w:rsidRDefault="00B53C71" w:rsidP="00B53C71">
      <w:pPr>
        <w:pStyle w:val="BodyText"/>
      </w:pPr>
      <w:r w:rsidRPr="00821B93">
        <w:t xml:space="preserve">Actions could create and link various destinations and experiences along the length of </w:t>
      </w:r>
      <w:proofErr w:type="spellStart"/>
      <w:r w:rsidRPr="00821B93">
        <w:t>Wirribi</w:t>
      </w:r>
      <w:proofErr w:type="spellEnd"/>
      <w:r w:rsidRPr="00821B93">
        <w:t xml:space="preserve"> </w:t>
      </w:r>
      <w:proofErr w:type="spellStart"/>
      <w:r w:rsidRPr="00821B93">
        <w:t>Yaluk</w:t>
      </w:r>
      <w:proofErr w:type="spellEnd"/>
      <w:r w:rsidRPr="00821B93">
        <w:t xml:space="preserve"> – places of grandeur, places to gather, places for solitude, places to feel immersed</w:t>
      </w:r>
      <w:r w:rsidR="00CB4EF4">
        <w:t xml:space="preserve"> </w:t>
      </w:r>
      <w:r w:rsidRPr="00821B93">
        <w:t xml:space="preserve">in nature, places to undertake physical activity and opportunities to learn about the history and environment of Lower </w:t>
      </w:r>
      <w:proofErr w:type="spellStart"/>
      <w:r w:rsidRPr="00821B93">
        <w:t>Wirribi</w:t>
      </w:r>
      <w:proofErr w:type="spellEnd"/>
      <w:r w:rsidRPr="00821B93">
        <w:t xml:space="preserve"> </w:t>
      </w:r>
      <w:proofErr w:type="spellStart"/>
      <w:r w:rsidRPr="00821B93">
        <w:t>Yaluk</w:t>
      </w:r>
      <w:proofErr w:type="spellEnd"/>
      <w:r w:rsidRPr="00821B93">
        <w:t xml:space="preserve"> and surrounds.</w:t>
      </w:r>
    </w:p>
    <w:p w14:paraId="75F442D5" w14:textId="77777777" w:rsidR="002A163B" w:rsidRDefault="00B53C71" w:rsidP="00B0339C">
      <w:pPr>
        <w:pStyle w:val="Heading1"/>
      </w:pPr>
      <w:bookmarkStart w:id="21" w:name="_TOC_250008"/>
      <w:bookmarkStart w:id="22" w:name="_Toc99021994"/>
      <w:r w:rsidRPr="00821B93">
        <w:lastRenderedPageBreak/>
        <w:t xml:space="preserve">The </w:t>
      </w:r>
      <w:r w:rsidRPr="00B0339C">
        <w:t>Action</w:t>
      </w:r>
      <w:r w:rsidRPr="00821B93">
        <w:t xml:space="preserve"> </w:t>
      </w:r>
      <w:bookmarkEnd w:id="21"/>
      <w:r w:rsidRPr="00821B93">
        <w:t>Plan</w:t>
      </w:r>
      <w:bookmarkEnd w:id="22"/>
    </w:p>
    <w:p w14:paraId="1B41A0F9" w14:textId="2D7B8043" w:rsidR="00B53C71" w:rsidRPr="00821B93" w:rsidRDefault="00B53C71" w:rsidP="00B53C71">
      <w:pPr>
        <w:pStyle w:val="Heading2"/>
      </w:pPr>
      <w:bookmarkStart w:id="23" w:name="_TOC_250007"/>
      <w:bookmarkStart w:id="24" w:name="_Toc99021995"/>
      <w:bookmarkEnd w:id="23"/>
      <w:r w:rsidRPr="00821B93">
        <w:t>Vision</w:t>
      </w:r>
      <w:bookmarkEnd w:id="24"/>
    </w:p>
    <w:p w14:paraId="3FC93D1C" w14:textId="77777777" w:rsidR="00B53C71" w:rsidRPr="00821B93" w:rsidRDefault="00B53C71" w:rsidP="00CB4EF4">
      <w:pPr>
        <w:pStyle w:val="Introduction"/>
      </w:pPr>
      <w:r w:rsidRPr="00821B93">
        <w:t xml:space="preserve">The Lower </w:t>
      </w:r>
      <w:proofErr w:type="spellStart"/>
      <w:r w:rsidRPr="00821B93">
        <w:t>Wirribi</w:t>
      </w:r>
      <w:proofErr w:type="spellEnd"/>
      <w:r w:rsidRPr="00821B93">
        <w:t xml:space="preserve"> </w:t>
      </w:r>
      <w:proofErr w:type="spellStart"/>
      <w:r w:rsidRPr="00821B93">
        <w:t>Yaluk</w:t>
      </w:r>
      <w:proofErr w:type="spellEnd"/>
      <w:r w:rsidRPr="00821B93">
        <w:t xml:space="preserve"> and its open spaces form the blue-green spine of Melbourne’s West; it is connected, green and welcoming. The river attracts people from near and far to enjoy a rich variety of linked activities, including a leading trail destination and world-renowned bird watching.</w:t>
      </w:r>
    </w:p>
    <w:p w14:paraId="3110E96A" w14:textId="3575BC67" w:rsidR="002A163B" w:rsidRDefault="00B53C71" w:rsidP="00CB4EF4">
      <w:pPr>
        <w:pStyle w:val="Introduction"/>
      </w:pPr>
      <w:r w:rsidRPr="00821B93">
        <w:t>It also provides natural, wild spaces for</w:t>
      </w:r>
      <w:r w:rsidR="00CB4EF4">
        <w:t xml:space="preserve"> </w:t>
      </w:r>
      <w:r w:rsidRPr="00821B93">
        <w:t xml:space="preserve">people to escape to, where they can learn about Country and how to care for it alongside the Bunurong and </w:t>
      </w:r>
      <w:proofErr w:type="spellStart"/>
      <w:r w:rsidRPr="00821B93">
        <w:t>Wadawurrung</w:t>
      </w:r>
      <w:proofErr w:type="spellEnd"/>
      <w:r w:rsidRPr="00821B93">
        <w:t xml:space="preserve"> Traditional Owners. The well-designed spaces bring communities together and support them</w:t>
      </w:r>
      <w:r w:rsidR="00CB4EF4">
        <w:t xml:space="preserve"> </w:t>
      </w:r>
      <w:r w:rsidRPr="00821B93">
        <w:t xml:space="preserve">to be healthy, </w:t>
      </w:r>
      <w:proofErr w:type="gramStart"/>
      <w:r w:rsidRPr="00821B93">
        <w:t>active</w:t>
      </w:r>
      <w:proofErr w:type="gramEnd"/>
      <w:r w:rsidRPr="00821B93">
        <w:t xml:space="preserve"> and deeply connected.</w:t>
      </w:r>
    </w:p>
    <w:p w14:paraId="2AE0A1CE" w14:textId="453583DF" w:rsidR="00B53C71" w:rsidRPr="00821B93" w:rsidRDefault="00B53C71" w:rsidP="00B53C71">
      <w:pPr>
        <w:pStyle w:val="Heading2"/>
      </w:pPr>
      <w:bookmarkStart w:id="25" w:name="_TOC_250006"/>
      <w:bookmarkStart w:id="26" w:name="_Toc99021996"/>
      <w:r w:rsidRPr="00821B93">
        <w:t xml:space="preserve">Key </w:t>
      </w:r>
      <w:bookmarkEnd w:id="25"/>
      <w:r w:rsidRPr="00821B93">
        <w:t>themes</w:t>
      </w:r>
      <w:bookmarkEnd w:id="26"/>
    </w:p>
    <w:p w14:paraId="06AC281E" w14:textId="77777777" w:rsidR="00B53C71" w:rsidRPr="00821B93" w:rsidRDefault="00B53C71" w:rsidP="00B53C71">
      <w:pPr>
        <w:pStyle w:val="BodyText"/>
      </w:pPr>
      <w:r w:rsidRPr="00821B93">
        <w:t xml:space="preserve">The Plan is structured around the following key themes which will improve aspects of amenity, </w:t>
      </w:r>
      <w:proofErr w:type="gramStart"/>
      <w:r w:rsidRPr="00821B93">
        <w:t>access</w:t>
      </w:r>
      <w:proofErr w:type="gramEnd"/>
      <w:r w:rsidRPr="00821B93">
        <w:t xml:space="preserve"> and activation. Actions will achieve multiple benefits, also contributing to other environmental and economic outcomes, such as integrated water management initiatives which provide sustainable water use as well as urban cooling and amenity benefits. Actions were identified which addressed one or more of these themes.</w:t>
      </w:r>
    </w:p>
    <w:p w14:paraId="158BB6EE" w14:textId="77777777" w:rsidR="00B53C71" w:rsidRPr="00821B93" w:rsidRDefault="00B53C71" w:rsidP="00B53C71">
      <w:pPr>
        <w:pStyle w:val="BodyText"/>
      </w:pPr>
      <w:r w:rsidRPr="00821B93">
        <w:t>High priority actions are highlighted in this section of the report. A full list of actions is provided in Appendix A Implementation Plan.</w:t>
      </w:r>
    </w:p>
    <w:p w14:paraId="2BF58C7F" w14:textId="77777777" w:rsidR="00B53C71" w:rsidRPr="00821B93" w:rsidRDefault="00B53C71" w:rsidP="00B53C71">
      <w:pPr>
        <w:pStyle w:val="BodyText"/>
      </w:pPr>
      <w:r w:rsidRPr="00821B93">
        <w:t>Note: all actions are subject to availability of funding.</w:t>
      </w:r>
    </w:p>
    <w:p w14:paraId="061BBB48" w14:textId="77777777" w:rsidR="00B53C71" w:rsidRPr="00393FC7" w:rsidRDefault="00B53C71" w:rsidP="00393FC7">
      <w:pPr>
        <w:pStyle w:val="ListNumber"/>
        <w:numPr>
          <w:ilvl w:val="0"/>
          <w:numId w:val="10"/>
        </w:numPr>
        <w:contextualSpacing/>
      </w:pPr>
      <w:r w:rsidRPr="00393FC7">
        <w:t>Connectivity and access… link, loop, launch</w:t>
      </w:r>
    </w:p>
    <w:p w14:paraId="70EC7625" w14:textId="77777777" w:rsidR="00B53C71" w:rsidRPr="00393FC7" w:rsidRDefault="00B53C71" w:rsidP="00393FC7">
      <w:pPr>
        <w:pStyle w:val="ListNumber"/>
        <w:numPr>
          <w:ilvl w:val="0"/>
          <w:numId w:val="10"/>
        </w:numPr>
        <w:contextualSpacing/>
      </w:pPr>
      <w:r w:rsidRPr="00393FC7">
        <w:t>Recreation and activities… gather, relax, play</w:t>
      </w:r>
    </w:p>
    <w:p w14:paraId="3A7D641A" w14:textId="77777777" w:rsidR="00B53C71" w:rsidRPr="00393FC7" w:rsidRDefault="00B53C71" w:rsidP="00393FC7">
      <w:pPr>
        <w:pStyle w:val="ListNumber"/>
        <w:numPr>
          <w:ilvl w:val="0"/>
          <w:numId w:val="10"/>
        </w:numPr>
        <w:contextualSpacing/>
      </w:pPr>
      <w:r w:rsidRPr="00393FC7">
        <w:t>Natural and cultural amenity… embrace, immerse, protect</w:t>
      </w:r>
    </w:p>
    <w:p w14:paraId="7775FA41" w14:textId="77777777" w:rsidR="00B53C71" w:rsidRPr="00393FC7" w:rsidRDefault="00B53C71" w:rsidP="00393FC7">
      <w:pPr>
        <w:pStyle w:val="ListNumber"/>
        <w:numPr>
          <w:ilvl w:val="0"/>
          <w:numId w:val="10"/>
        </w:numPr>
        <w:contextualSpacing/>
      </w:pPr>
      <w:r w:rsidRPr="00393FC7">
        <w:t>Engaging community… consult, support, empower</w:t>
      </w:r>
    </w:p>
    <w:p w14:paraId="098B0361" w14:textId="77777777" w:rsidR="002A163B" w:rsidRPr="00393FC7" w:rsidRDefault="00B53C71" w:rsidP="00393FC7">
      <w:pPr>
        <w:pStyle w:val="ListNumber"/>
        <w:numPr>
          <w:ilvl w:val="0"/>
          <w:numId w:val="10"/>
        </w:numPr>
        <w:contextualSpacing/>
      </w:pPr>
      <w:r w:rsidRPr="00393FC7">
        <w:t>Tourism and visitor experience… invite, include, expand</w:t>
      </w:r>
    </w:p>
    <w:p w14:paraId="61E366A8" w14:textId="376D19F8" w:rsidR="00B53C71" w:rsidRPr="00821B93" w:rsidRDefault="00290EAD" w:rsidP="00BE144D">
      <w:pPr>
        <w:pStyle w:val="Heading3"/>
        <w:pageBreakBefore/>
        <w:spacing w:before="0" w:after="120"/>
      </w:pPr>
      <w:r>
        <w:lastRenderedPageBreak/>
        <w:t xml:space="preserve">1. </w:t>
      </w:r>
      <w:r w:rsidR="00B53C71" w:rsidRPr="00821B93">
        <w:t>Connectivity and access</w:t>
      </w:r>
    </w:p>
    <w:p w14:paraId="67516721" w14:textId="6757D502" w:rsidR="00B53C71" w:rsidRPr="00821B93" w:rsidRDefault="00B53C71" w:rsidP="00BE144D">
      <w:pPr>
        <w:pStyle w:val="Heading4"/>
        <w:spacing w:before="120" w:after="120"/>
      </w:pPr>
      <w:r w:rsidRPr="00821B93">
        <w:t>Context</w:t>
      </w:r>
    </w:p>
    <w:p w14:paraId="38EE454A" w14:textId="77777777" w:rsidR="00B53C71" w:rsidRPr="00821B93" w:rsidRDefault="00B53C71" w:rsidP="00BE144D">
      <w:pPr>
        <w:pStyle w:val="BodyText"/>
        <w:spacing w:before="120" w:after="120" w:line="250" w:lineRule="auto"/>
      </w:pPr>
      <w:r w:rsidRPr="00821B93">
        <w:t xml:space="preserve">Trails and shared paths are the most popular facilities used for informal recreation and exercise, and are vital to the community’s ability to walk, jog and cycle in open space and connect to the river corridor. Paths link points of rest, beauty and interest and encourage people to experience the health and wellbeing benefits of being physically active and immersed in nature. A connected trail network also has substantial economic potential for the Lower </w:t>
      </w:r>
      <w:proofErr w:type="spellStart"/>
      <w:r w:rsidRPr="00821B93">
        <w:t>Wirribi</w:t>
      </w:r>
      <w:proofErr w:type="spellEnd"/>
      <w:r w:rsidRPr="00821B93">
        <w:t xml:space="preserve"> </w:t>
      </w:r>
      <w:proofErr w:type="spellStart"/>
      <w:r w:rsidRPr="00821B93">
        <w:t>Yaluk</w:t>
      </w:r>
      <w:proofErr w:type="spellEnd"/>
      <w:r w:rsidRPr="00821B93">
        <w:t>, with many people travelling to use trail networks, and potentially visit multiple regional destinations.</w:t>
      </w:r>
    </w:p>
    <w:p w14:paraId="27E4FBBB" w14:textId="77777777" w:rsidR="00B53C71" w:rsidRPr="00821B93" w:rsidRDefault="00B53C71" w:rsidP="00BE144D">
      <w:pPr>
        <w:pStyle w:val="BodyText"/>
        <w:spacing w:before="120" w:after="120" w:line="250" w:lineRule="auto"/>
      </w:pPr>
      <w:r w:rsidRPr="00821B93">
        <w:t xml:space="preserve">Access to the waterway via paths, platforms, </w:t>
      </w:r>
      <w:proofErr w:type="gramStart"/>
      <w:r w:rsidRPr="00821B93">
        <w:t>ramps</w:t>
      </w:r>
      <w:proofErr w:type="gramEnd"/>
      <w:r w:rsidRPr="00821B93">
        <w:t xml:space="preserve"> and launches is vital for people’s ability to connect with the water and participate in on-water activities such as kayaking. The growing demand for recreation on and along the waterway will continue with population </w:t>
      </w:r>
      <w:proofErr w:type="gramStart"/>
      <w:r w:rsidRPr="00821B93">
        <w:t>growth, and</w:t>
      </w:r>
      <w:proofErr w:type="gramEnd"/>
      <w:r w:rsidRPr="00821B93">
        <w:t xml:space="preserve"> is in keeping with informal recreation trends in the Wyndham area.</w:t>
      </w:r>
    </w:p>
    <w:p w14:paraId="1699F23A" w14:textId="77777777" w:rsidR="00B53C71" w:rsidRPr="00821B93" w:rsidRDefault="00B53C71" w:rsidP="004C5BF4">
      <w:pPr>
        <w:pStyle w:val="Heading4"/>
      </w:pPr>
      <w:r w:rsidRPr="00821B93">
        <w:t>Current conditions and opportunities</w:t>
      </w:r>
    </w:p>
    <w:p w14:paraId="2AEE64E0" w14:textId="77777777" w:rsidR="00B53C71" w:rsidRPr="00BE144D" w:rsidRDefault="00B53C71" w:rsidP="00BE144D">
      <w:pPr>
        <w:pStyle w:val="BodyText"/>
        <w:spacing w:before="120" w:after="120" w:line="250" w:lineRule="auto"/>
        <w:rPr>
          <w:spacing w:val="-2"/>
        </w:rPr>
      </w:pPr>
      <w:r w:rsidRPr="00BE144D">
        <w:rPr>
          <w:spacing w:val="-2"/>
        </w:rPr>
        <w:t>While long sections of established shared paths and trails exist along the river (and recent upgrades near Werribee township mean both sides of the river are connected there with multiple pedestrian bridge crossings), there remain gaps in the trail network, preventing movement along the length of the waterway corridor and limiting connectivity and community access.</w:t>
      </w:r>
    </w:p>
    <w:p w14:paraId="7D3776F4" w14:textId="70A40576" w:rsidR="00B53C71" w:rsidRPr="00821B93" w:rsidRDefault="00B53C71" w:rsidP="00BE144D">
      <w:pPr>
        <w:pStyle w:val="BodyText"/>
        <w:spacing w:before="120" w:after="120" w:line="250" w:lineRule="auto"/>
      </w:pPr>
      <w:r w:rsidRPr="00821B93">
        <w:t>Notable gaps exist at: the Riverwalk Estate and beneath the Maltby Bypass; to the south of Old Boundary Road</w:t>
      </w:r>
      <w:r w:rsidR="00CB4EF4">
        <w:t xml:space="preserve"> </w:t>
      </w:r>
      <w:r w:rsidRPr="00821B93">
        <w:t>on the west side; and south of K Road Cliffs on the east side of the river.</w:t>
      </w:r>
      <w:r w:rsidR="00CB4EF4">
        <w:t xml:space="preserve"> </w:t>
      </w:r>
      <w:r w:rsidRPr="00821B93">
        <w:t>These gaps are also identified in related active transport and trail strategies</w:t>
      </w:r>
      <w:r w:rsidR="00CB4EF4">
        <w:t xml:space="preserve"> </w:t>
      </w:r>
      <w:r w:rsidRPr="00821B93">
        <w:t>for the region.</w:t>
      </w:r>
      <w:r w:rsidR="00CB4EF4">
        <w:rPr>
          <w:rStyle w:val="FootnoteReference"/>
        </w:rPr>
        <w:footnoteReference w:id="7"/>
      </w:r>
    </w:p>
    <w:p w14:paraId="53DB5ECF" w14:textId="77777777" w:rsidR="00B53C71" w:rsidRPr="00821B93" w:rsidRDefault="00B53C71" w:rsidP="00BE144D">
      <w:pPr>
        <w:pStyle w:val="BodyText"/>
        <w:spacing w:before="120" w:after="120" w:line="250" w:lineRule="auto"/>
      </w:pPr>
      <w:r w:rsidRPr="00821B93">
        <w:t xml:space="preserve">There are limited locations where people are able to access the river’s </w:t>
      </w:r>
      <w:proofErr w:type="gramStart"/>
      <w:r w:rsidRPr="00821B93">
        <w:t>edge, or</w:t>
      </w:r>
      <w:proofErr w:type="gramEnd"/>
      <w:r w:rsidRPr="00821B93">
        <w:t xml:space="preserve"> participate safely in fishing or kayaking/ canoeing. Some activity in informal locations has led to bank erosion and damage to vegetation. Existing formalised locations are at Riverbend Historical Park, where the fixed platform is not ideal for kayaks, and at Werribee South boat ramps, where at times heavy boat use and vehicular traffic can hamper access to recreational kayaking/canoeing. Increased environmental flows in the river are needed to achieve continuous inundation and better on-water connectivity. The Plan identifies key locations for new and upgraded launch and landing locations.</w:t>
      </w:r>
    </w:p>
    <w:p w14:paraId="21D101E5" w14:textId="70F40F7F" w:rsidR="00B53C71" w:rsidRPr="00821B93" w:rsidRDefault="00B53C71" w:rsidP="004C5BF4">
      <w:pPr>
        <w:pStyle w:val="Heading4"/>
      </w:pPr>
      <w:r w:rsidRPr="00821B93">
        <w:t>High priority actions</w:t>
      </w:r>
    </w:p>
    <w:p w14:paraId="6A4267BC" w14:textId="5E0367B5" w:rsidR="00B53C71" w:rsidRPr="00821B93" w:rsidRDefault="00B53C71" w:rsidP="00CB4EF4">
      <w:pPr>
        <w:pStyle w:val="ListBullet"/>
      </w:pPr>
      <w:r w:rsidRPr="00821B93">
        <w:rPr>
          <w:b/>
        </w:rPr>
        <w:t xml:space="preserve">A1 </w:t>
      </w:r>
      <w:r w:rsidRPr="00821B93">
        <w:t>Advocate for, plan, design and deliver, fully connected trail network along the length of the river and to nearby trails (also refer to specific locations at actions E1. E12. and F2.)</w:t>
      </w:r>
    </w:p>
    <w:p w14:paraId="10928452" w14:textId="43AE6C3C" w:rsidR="00B53C71" w:rsidRPr="00821B93" w:rsidRDefault="00B53C71" w:rsidP="00CB4EF4">
      <w:pPr>
        <w:pStyle w:val="ListBullet"/>
      </w:pPr>
      <w:r w:rsidRPr="00821B93">
        <w:rPr>
          <w:b/>
        </w:rPr>
        <w:t xml:space="preserve">A5 </w:t>
      </w:r>
      <w:r w:rsidRPr="00821B93">
        <w:t>Prepare a coordinated wayfinding signage strategy for the length of the river to better support visitation, use and access, including trail grading and online information.</w:t>
      </w:r>
    </w:p>
    <w:p w14:paraId="5FEAFC47" w14:textId="157B1FB4" w:rsidR="00B53C71" w:rsidRPr="00821B93" w:rsidRDefault="00B53C71" w:rsidP="00CB4EF4">
      <w:pPr>
        <w:pStyle w:val="ListBullet"/>
      </w:pPr>
      <w:r w:rsidRPr="00821B93">
        <w:rPr>
          <w:b/>
        </w:rPr>
        <w:t xml:space="preserve">A13 </w:t>
      </w:r>
      <w:r w:rsidRPr="00821B93">
        <w:t>Advocate for increased environmental flows through the Sustainable Water Strategy to also deliver cultural, recreational and amenity benefits.</w:t>
      </w:r>
    </w:p>
    <w:p w14:paraId="54DD1C5D" w14:textId="77777777" w:rsidR="00B53C71" w:rsidRPr="00821B93" w:rsidRDefault="00B53C71" w:rsidP="00BE144D">
      <w:pPr>
        <w:pStyle w:val="BodyText"/>
        <w:spacing w:before="120" w:after="120"/>
      </w:pPr>
      <w:r w:rsidRPr="00821B93">
        <w:t>Provide improved and new river access points to support on-water and beside water recreation including:</w:t>
      </w:r>
    </w:p>
    <w:p w14:paraId="4195FD31" w14:textId="2F7BF111" w:rsidR="00B53C71" w:rsidRPr="00821B93" w:rsidRDefault="00B53C71" w:rsidP="00CB4EF4">
      <w:pPr>
        <w:pStyle w:val="ListBullet"/>
        <w:contextualSpacing/>
      </w:pPr>
      <w:r w:rsidRPr="00821B93">
        <w:rPr>
          <w:b/>
        </w:rPr>
        <w:t xml:space="preserve">B3 </w:t>
      </w:r>
      <w:r w:rsidRPr="00821B93">
        <w:t>Davis Creek</w:t>
      </w:r>
    </w:p>
    <w:p w14:paraId="2C1B2B63" w14:textId="77777777" w:rsidR="00CB4EF4" w:rsidRDefault="00B53C71" w:rsidP="00CB4EF4">
      <w:pPr>
        <w:pStyle w:val="ListBullet"/>
        <w:contextualSpacing/>
      </w:pPr>
      <w:r w:rsidRPr="00821B93">
        <w:rPr>
          <w:b/>
        </w:rPr>
        <w:t xml:space="preserve">C2 </w:t>
      </w:r>
      <w:r w:rsidRPr="00821B93">
        <w:t xml:space="preserve">Riverbend Park </w:t>
      </w:r>
    </w:p>
    <w:p w14:paraId="54D50BAE" w14:textId="77777777" w:rsidR="00CB4EF4" w:rsidRDefault="00B53C71" w:rsidP="00CB4EF4">
      <w:pPr>
        <w:pStyle w:val="ListBullet"/>
        <w:contextualSpacing/>
      </w:pPr>
      <w:r w:rsidRPr="00821B93">
        <w:rPr>
          <w:b/>
        </w:rPr>
        <w:t xml:space="preserve">D2 </w:t>
      </w:r>
      <w:proofErr w:type="spellStart"/>
      <w:r w:rsidRPr="00821B93">
        <w:t>Bungey’s</w:t>
      </w:r>
      <w:proofErr w:type="spellEnd"/>
      <w:r w:rsidRPr="00821B93">
        <w:t xml:space="preserve"> Hole </w:t>
      </w:r>
    </w:p>
    <w:p w14:paraId="07D0EA92" w14:textId="295C4BCF" w:rsidR="002A163B" w:rsidRDefault="00B53C71" w:rsidP="00CB4EF4">
      <w:pPr>
        <w:pStyle w:val="ListBullet"/>
        <w:contextualSpacing/>
      </w:pPr>
      <w:r w:rsidRPr="00821B93">
        <w:rPr>
          <w:b/>
        </w:rPr>
        <w:t xml:space="preserve">F4 </w:t>
      </w:r>
      <w:r w:rsidRPr="00821B93">
        <w:t>K Road Cliffs</w:t>
      </w:r>
    </w:p>
    <w:p w14:paraId="04A03E5E" w14:textId="08E195A9" w:rsidR="00B53C71" w:rsidRPr="00821B93" w:rsidRDefault="00290EAD" w:rsidP="004C5BF4">
      <w:pPr>
        <w:pStyle w:val="Heading3"/>
      </w:pPr>
      <w:r>
        <w:lastRenderedPageBreak/>
        <w:t xml:space="preserve">2. </w:t>
      </w:r>
      <w:r w:rsidR="00B53C71" w:rsidRPr="00821B93">
        <w:t>Recreation and activities</w:t>
      </w:r>
    </w:p>
    <w:p w14:paraId="3C89186D" w14:textId="3F97654B" w:rsidR="00B53C71" w:rsidRPr="00821B93" w:rsidRDefault="00B53C71" w:rsidP="004C5BF4">
      <w:pPr>
        <w:pStyle w:val="Heading4"/>
      </w:pPr>
      <w:r w:rsidRPr="00821B93">
        <w:t>Context</w:t>
      </w:r>
    </w:p>
    <w:p w14:paraId="727AE868" w14:textId="77777777" w:rsidR="00B53C71" w:rsidRPr="00821B93" w:rsidRDefault="00B53C71" w:rsidP="00B53C71">
      <w:pPr>
        <w:pStyle w:val="BodyText"/>
      </w:pPr>
      <w:r w:rsidRPr="00821B93">
        <w:t>Park facilities such as picnic spaces, seating, playgrounds, and associated amenities allow for community use and enjoyment of open space. Increasing preference for informal recreation over organised sport means there is growing demand for a variety of activities to be offered and supported in open space through flexible and multi-use facilities.</w:t>
      </w:r>
    </w:p>
    <w:p w14:paraId="4396335F" w14:textId="3B82B6EE" w:rsidR="00B53C71" w:rsidRPr="00821B93" w:rsidRDefault="00B53C71" w:rsidP="00B53C71">
      <w:pPr>
        <w:pStyle w:val="BodyText"/>
      </w:pPr>
      <w:r w:rsidRPr="00821B93">
        <w:t>Quality, accessible facilities and</w:t>
      </w:r>
      <w:r w:rsidR="00393FC7">
        <w:t xml:space="preserve"> </w:t>
      </w:r>
      <w:r w:rsidRPr="00821B93">
        <w:t>well-designed spaces make parks feel welcoming and safe, thereby attracting more diverse park-users and encouraging higher levels of outdoor activity. Spaces for gathering and exercise in open space are critical to health and wellbeing, especially in the wake of Covid-19,</w:t>
      </w:r>
      <w:r w:rsidR="00393FC7">
        <w:t xml:space="preserve"> </w:t>
      </w:r>
      <w:r w:rsidRPr="00821B93">
        <w:t>and support community building and connection.</w:t>
      </w:r>
    </w:p>
    <w:p w14:paraId="743D8AC4" w14:textId="20B08A53" w:rsidR="00B53C71" w:rsidRPr="004C5BF4" w:rsidRDefault="00B53C71" w:rsidP="004C5BF4">
      <w:pPr>
        <w:pStyle w:val="Heading4"/>
      </w:pPr>
      <w:r w:rsidRPr="004C5BF4">
        <w:t>Current conditions and opportunities</w:t>
      </w:r>
    </w:p>
    <w:p w14:paraId="6B4FF5CD" w14:textId="40E8947C" w:rsidR="00B53C71" w:rsidRPr="00821B93" w:rsidRDefault="00B53C71" w:rsidP="00B53C71">
      <w:pPr>
        <w:pStyle w:val="BodyText"/>
      </w:pPr>
      <w:r w:rsidRPr="00821B93">
        <w:t>While some parks along the river such as Wyndham Park have recently</w:t>
      </w:r>
      <w:r w:rsidR="00393FC7">
        <w:t xml:space="preserve"> </w:t>
      </w:r>
      <w:r w:rsidRPr="00821B93">
        <w:t>upgraded facilities and offer high quality spaces, some other open spaces are unimproved and do not feel inviting, but have great potential based on the river environment and residential catchment. These include open space near Davis Creek and Riverbend Historical Park.</w:t>
      </w:r>
    </w:p>
    <w:p w14:paraId="09F00B65" w14:textId="51B78F8B" w:rsidR="00B53C71" w:rsidRPr="00821B93" w:rsidRDefault="00B53C71" w:rsidP="00B53C71">
      <w:pPr>
        <w:pStyle w:val="BodyText"/>
      </w:pPr>
      <w:r w:rsidRPr="00821B93">
        <w:t>There is also the potential to further activate and increase visitation to areas south of the Princes Freeway, which are difficult to access. Challenges exist around maintaining facilities in remote, unsecured locations such as Werribee</w:t>
      </w:r>
      <w:r w:rsidR="00393FC7">
        <w:t xml:space="preserve"> </w:t>
      </w:r>
      <w:r w:rsidRPr="00821B93">
        <w:t>River Park, which is subject to vandalism.</w:t>
      </w:r>
    </w:p>
    <w:p w14:paraId="58F1D2C5" w14:textId="0A0AB425" w:rsidR="00B53C71" w:rsidRPr="00821B93" w:rsidRDefault="00B53C71" w:rsidP="004C5BF4">
      <w:pPr>
        <w:pStyle w:val="Heading4"/>
      </w:pPr>
      <w:r w:rsidRPr="00821B93">
        <w:t>High priority actions</w:t>
      </w:r>
    </w:p>
    <w:p w14:paraId="502FA86E" w14:textId="77777777" w:rsidR="00B53C71" w:rsidRPr="00821B93" w:rsidRDefault="00B53C71" w:rsidP="00B53C71">
      <w:pPr>
        <w:pStyle w:val="BodyText"/>
      </w:pPr>
      <w:r w:rsidRPr="00821B93">
        <w:t>Provide major open space upgrades to key parks including:</w:t>
      </w:r>
    </w:p>
    <w:p w14:paraId="4F5D6E22" w14:textId="57ADB174" w:rsidR="00B53C71" w:rsidRPr="00821B93" w:rsidRDefault="00B53C71" w:rsidP="00675D74">
      <w:pPr>
        <w:pStyle w:val="ListBullet"/>
      </w:pPr>
      <w:r w:rsidRPr="00821B93">
        <w:rPr>
          <w:b/>
        </w:rPr>
        <w:t xml:space="preserve">B3 </w:t>
      </w:r>
      <w:proofErr w:type="gramStart"/>
      <w:r w:rsidRPr="00821B93">
        <w:t>Formalise river</w:t>
      </w:r>
      <w:proofErr w:type="gramEnd"/>
      <w:r w:rsidRPr="00821B93">
        <w:t xml:space="preserve"> access at Davis Creek confluence for on-water activity and provide improved local park facilities</w:t>
      </w:r>
    </w:p>
    <w:p w14:paraId="794CB7FE" w14:textId="50F9107D" w:rsidR="00B53C71" w:rsidRPr="00821B93" w:rsidRDefault="00B53C71" w:rsidP="00675D74">
      <w:pPr>
        <w:pStyle w:val="ListBullet"/>
      </w:pPr>
      <w:r w:rsidRPr="00821B93">
        <w:rPr>
          <w:b/>
        </w:rPr>
        <w:t xml:space="preserve">C1 </w:t>
      </w:r>
      <w:r w:rsidRPr="00821B93">
        <w:t>Prepare and deliver a landscape plan for Riverbend Historical Park to address open space needs for</w:t>
      </w:r>
      <w:r w:rsidR="00393FC7">
        <w:t xml:space="preserve"> </w:t>
      </w:r>
      <w:r w:rsidRPr="00821B93">
        <w:t>expanded park facilities and trail head</w:t>
      </w:r>
    </w:p>
    <w:p w14:paraId="0F3B84CF" w14:textId="7DFA5F1A" w:rsidR="00B53C71" w:rsidRPr="00821B93" w:rsidRDefault="00B53C71" w:rsidP="00675D74">
      <w:pPr>
        <w:pStyle w:val="ListBullet"/>
      </w:pPr>
      <w:r w:rsidRPr="00821B93">
        <w:rPr>
          <w:b/>
        </w:rPr>
        <w:t xml:space="preserve">D1 </w:t>
      </w:r>
      <w:proofErr w:type="gramStart"/>
      <w:r w:rsidRPr="00821B93">
        <w:t>Formalise river</w:t>
      </w:r>
      <w:proofErr w:type="gramEnd"/>
      <w:r w:rsidRPr="00821B93">
        <w:t xml:space="preserve"> access and improve landscape character at </w:t>
      </w:r>
      <w:proofErr w:type="spellStart"/>
      <w:r w:rsidRPr="00821B93">
        <w:t>Bungey’s</w:t>
      </w:r>
      <w:proofErr w:type="spellEnd"/>
      <w:r w:rsidRPr="00821B93">
        <w:t xml:space="preserve"> Hole to support on-water activity and open space enjoyment in keeping with Chirnside Park Masterplan.</w:t>
      </w:r>
    </w:p>
    <w:p w14:paraId="3716ECCC" w14:textId="162C2CAC" w:rsidR="00B53C71" w:rsidRPr="00821B93" w:rsidRDefault="00B53C71" w:rsidP="00675D74">
      <w:pPr>
        <w:pStyle w:val="ListBullet"/>
      </w:pPr>
      <w:r w:rsidRPr="00821B93">
        <w:rPr>
          <w:b/>
        </w:rPr>
        <w:t xml:space="preserve">E4 </w:t>
      </w:r>
      <w:r w:rsidRPr="00821B93">
        <w:t>Provide new entry node and park facilities to Werribee River Park, including toilet, signage etc. in keeping</w:t>
      </w:r>
      <w:r w:rsidR="00393FC7">
        <w:t xml:space="preserve"> </w:t>
      </w:r>
      <w:r w:rsidRPr="00821B93">
        <w:t>with the Masterplan refresh</w:t>
      </w:r>
      <w:r w:rsidR="00675D74">
        <w:t>.</w:t>
      </w:r>
    </w:p>
    <w:p w14:paraId="09CB75D8" w14:textId="37BA8BEA" w:rsidR="002A163B" w:rsidRDefault="00B53C71" w:rsidP="00B53C71">
      <w:pPr>
        <w:pStyle w:val="BodyText"/>
      </w:pPr>
      <w:r w:rsidRPr="00821B93">
        <w:t>Where major upgrades are required consider possible interim improvements to enhance safe and convenient community access to riparian open spaces.</w:t>
      </w:r>
    </w:p>
    <w:p w14:paraId="32A5625B" w14:textId="55470173" w:rsidR="00B53C71" w:rsidRPr="00821B93" w:rsidRDefault="00290EAD" w:rsidP="004C5BF4">
      <w:pPr>
        <w:pStyle w:val="Heading3"/>
        <w:pageBreakBefore/>
      </w:pPr>
      <w:r>
        <w:lastRenderedPageBreak/>
        <w:t xml:space="preserve">3. </w:t>
      </w:r>
      <w:r w:rsidR="00B53C71" w:rsidRPr="00821B93">
        <w:t>Natural and cultural amenity</w:t>
      </w:r>
    </w:p>
    <w:p w14:paraId="5A02BED2" w14:textId="12B404FF" w:rsidR="00B53C71" w:rsidRPr="00821B93" w:rsidRDefault="00B53C71" w:rsidP="004C5BF4">
      <w:pPr>
        <w:pStyle w:val="Heading4"/>
      </w:pPr>
      <w:r w:rsidRPr="00821B93">
        <w:t>Context</w:t>
      </w:r>
    </w:p>
    <w:p w14:paraId="365F7042" w14:textId="77777777" w:rsidR="00B53C71" w:rsidRPr="00821B93" w:rsidRDefault="00B53C71" w:rsidP="00B53C71">
      <w:pPr>
        <w:pStyle w:val="BodyText"/>
      </w:pPr>
      <w:r w:rsidRPr="00821B93">
        <w:t xml:space="preserve">The distinctive character of </w:t>
      </w:r>
      <w:proofErr w:type="spellStart"/>
      <w:r w:rsidRPr="00821B93">
        <w:t>Wirribi</w:t>
      </w:r>
      <w:proofErr w:type="spellEnd"/>
      <w:r w:rsidRPr="00821B93">
        <w:t xml:space="preserve"> </w:t>
      </w:r>
      <w:proofErr w:type="spellStart"/>
      <w:r w:rsidRPr="00821B93">
        <w:t>Yaluk</w:t>
      </w:r>
      <w:proofErr w:type="spellEnd"/>
      <w:r w:rsidRPr="00821B93">
        <w:t xml:space="preserve">, from its remarkable remnant trees to stunning red clay formations at K Road Cliffs and unique salt marsh estuary, provides a beautiful landscape for learning, escape and relaxation. The condition of the river environment contributes to people’s appreciation and </w:t>
      </w:r>
      <w:proofErr w:type="gramStart"/>
      <w:r w:rsidRPr="00821B93">
        <w:t>enjoyment;</w:t>
      </w:r>
      <w:proofErr w:type="gramEnd"/>
      <w:r w:rsidRPr="00821B93">
        <w:t xml:space="preserve"> its amenity. The opportunity to see a diversity of flora and fauna (and maybe even a platypus) offer pleasure and excitement. Aspects which can impact negatively on natural amenity include pollution and litter. A lack of vegetation and cooling shade can also limit use and enjoyment of open space, as highlighted in </w:t>
      </w:r>
      <w:r w:rsidRPr="00821B93">
        <w:rPr>
          <w:i/>
        </w:rPr>
        <w:t xml:space="preserve">Water for Victoria 2016 </w:t>
      </w:r>
      <w:r w:rsidRPr="00821B93">
        <w:t xml:space="preserve">plan, which contains actions around cooler, greener </w:t>
      </w:r>
      <w:proofErr w:type="gramStart"/>
      <w:r w:rsidRPr="00821B93">
        <w:t>cities</w:t>
      </w:r>
      <w:proofErr w:type="gramEnd"/>
      <w:r w:rsidRPr="00821B93">
        <w:t xml:space="preserve"> and resilient and liveable cities.</w:t>
      </w:r>
    </w:p>
    <w:p w14:paraId="04F14C95" w14:textId="6961523E" w:rsidR="00B53C71" w:rsidRPr="00821B93" w:rsidRDefault="00B53C71" w:rsidP="00B53C71">
      <w:pPr>
        <w:pStyle w:val="BodyText"/>
      </w:pPr>
      <w:r w:rsidRPr="00821B93">
        <w:t xml:space="preserve">The rich aboriginal heritage of the ancient </w:t>
      </w:r>
      <w:proofErr w:type="spellStart"/>
      <w:r w:rsidRPr="00821B93">
        <w:t>Wirribi</w:t>
      </w:r>
      <w:proofErr w:type="spellEnd"/>
      <w:r w:rsidRPr="00821B93">
        <w:t xml:space="preserve"> </w:t>
      </w:r>
      <w:proofErr w:type="spellStart"/>
      <w:r w:rsidRPr="00821B93">
        <w:t>Yaluk</w:t>
      </w:r>
      <w:proofErr w:type="spellEnd"/>
      <w:r w:rsidRPr="00821B93">
        <w:t xml:space="preserve"> and post-colonial history also contribute to the amenity of the river corridor. Opportunities to enhance this include educational and interpretive stories to increase cultural heritage awareness and appreciation.</w:t>
      </w:r>
      <w:r w:rsidR="00675D74">
        <w:t xml:space="preserve"> </w:t>
      </w:r>
      <w:r w:rsidRPr="00821B93">
        <w:t xml:space="preserve">Prioritisation of environment and cultural flows is also critical to Bunurong and </w:t>
      </w:r>
      <w:proofErr w:type="spellStart"/>
      <w:r w:rsidRPr="00821B93">
        <w:t>Wadawurrung</w:t>
      </w:r>
      <w:proofErr w:type="spellEnd"/>
      <w:r w:rsidRPr="00821B93">
        <w:t xml:space="preserve"> Traditional Owners involvement and management of the waterway.</w:t>
      </w:r>
    </w:p>
    <w:p w14:paraId="38139D89" w14:textId="559CFCAC" w:rsidR="00B53C71" w:rsidRPr="00821B93" w:rsidRDefault="00B53C71" w:rsidP="004C5BF4">
      <w:pPr>
        <w:pStyle w:val="Heading4"/>
      </w:pPr>
      <w:r w:rsidRPr="00821B93">
        <w:t>Current conditions and opportunities</w:t>
      </w:r>
    </w:p>
    <w:p w14:paraId="638F6D74" w14:textId="77777777" w:rsidR="00B53C71" w:rsidRPr="00821B93" w:rsidRDefault="00B53C71" w:rsidP="00B53C71">
      <w:pPr>
        <w:pStyle w:val="BodyText"/>
      </w:pPr>
      <w:r w:rsidRPr="00821B93">
        <w:t>Sections of riparian vegetation are very narrow and can be widened through revegetation of indigenous species to enhance the ‘naturalness’ of the adjacent open spaces. Integration of stormwater management and water retention in open spaces would also contribute to urban cooling. Creating protected ‘wild places’ for discovery and play is another great opportunity for improving natural amenity and engaging locals through community plantings. There are large areas of exposed lawn and lengths of path without any shade. Extensive canopy tree planting can offer shade, urban cooling and improve the attractiveness of the area.</w:t>
      </w:r>
    </w:p>
    <w:p w14:paraId="57FC2534" w14:textId="4D7B1A1B" w:rsidR="00B53C71" w:rsidRPr="00821B93" w:rsidRDefault="00B53C71" w:rsidP="00B53C71">
      <w:pPr>
        <w:pStyle w:val="BodyText"/>
      </w:pPr>
      <w:r w:rsidRPr="00821B93">
        <w:t>There is some disparate signage along the river with environmental and heritage information. There is the need for a</w:t>
      </w:r>
      <w:r w:rsidR="00675D74">
        <w:t xml:space="preserve"> </w:t>
      </w:r>
      <w:r w:rsidRPr="00821B93">
        <w:t>well-designed, consistent interpretive signage program/ trail which draws community and visitors along on a journey, subject to appropriate cultural heritage management.</w:t>
      </w:r>
    </w:p>
    <w:p w14:paraId="7F2C1859" w14:textId="06A55089" w:rsidR="00B53C71" w:rsidRPr="00821B93" w:rsidRDefault="00B53C71" w:rsidP="004C5BF4">
      <w:pPr>
        <w:pStyle w:val="Heading4"/>
      </w:pPr>
      <w:r w:rsidRPr="00821B93">
        <w:t>High priority actions</w:t>
      </w:r>
    </w:p>
    <w:p w14:paraId="59AF1414" w14:textId="0F0F3944" w:rsidR="00B53C71" w:rsidRPr="00821B93" w:rsidRDefault="00B53C71" w:rsidP="00675D74">
      <w:pPr>
        <w:pStyle w:val="ListBullet"/>
      </w:pPr>
      <w:r w:rsidRPr="00821B93">
        <w:rPr>
          <w:b/>
        </w:rPr>
        <w:t xml:space="preserve">A2 </w:t>
      </w:r>
      <w:r w:rsidRPr="00821B93">
        <w:t xml:space="preserve">Prepare a Cultural Values Assessment (CVA) with Bunurong and </w:t>
      </w:r>
      <w:proofErr w:type="spellStart"/>
      <w:r w:rsidRPr="00821B93">
        <w:t>Wadawurrung</w:t>
      </w:r>
      <w:proofErr w:type="spellEnd"/>
      <w:r w:rsidRPr="00821B93">
        <w:t xml:space="preserve"> Traditional Owners to guide cultural amenity actions including input on cultural flows and appropriate strategies for language, </w:t>
      </w:r>
      <w:proofErr w:type="gramStart"/>
      <w:r w:rsidRPr="00821B93">
        <w:t>stories</w:t>
      </w:r>
      <w:proofErr w:type="gramEnd"/>
      <w:r w:rsidRPr="00821B93">
        <w:t xml:space="preserve"> and interpretation.</w:t>
      </w:r>
    </w:p>
    <w:p w14:paraId="2CA225F3" w14:textId="5614A099" w:rsidR="00B53C71" w:rsidRPr="00821B93" w:rsidRDefault="00B53C71" w:rsidP="00675D74">
      <w:pPr>
        <w:pStyle w:val="ListBullet"/>
      </w:pPr>
      <w:r w:rsidRPr="00821B93">
        <w:rPr>
          <w:b/>
        </w:rPr>
        <w:t xml:space="preserve">A3 </w:t>
      </w:r>
      <w:r w:rsidRPr="00821B93">
        <w:t>Increase canopy tree planting along exposed and un-shaded sections of trail / shared path.</w:t>
      </w:r>
    </w:p>
    <w:p w14:paraId="63969738" w14:textId="7061DE94" w:rsidR="00B53C71" w:rsidRPr="00821B93" w:rsidRDefault="00B53C71" w:rsidP="00675D74">
      <w:pPr>
        <w:pStyle w:val="ListBullet"/>
      </w:pPr>
      <w:r w:rsidRPr="00821B93">
        <w:rPr>
          <w:b/>
        </w:rPr>
        <w:t xml:space="preserve">A4 </w:t>
      </w:r>
      <w:r w:rsidRPr="00821B93">
        <w:t>Widen the riparian strip through revegetation to enhance natural amenity and habitat corridor, using varied indigenous plant palette.</w:t>
      </w:r>
    </w:p>
    <w:p w14:paraId="76C1199A" w14:textId="75A4BB2A" w:rsidR="002A163B" w:rsidRDefault="00B53C71" w:rsidP="00675D74">
      <w:pPr>
        <w:pStyle w:val="ListBullet"/>
      </w:pPr>
      <w:r w:rsidRPr="00821B93">
        <w:rPr>
          <w:b/>
        </w:rPr>
        <w:t xml:space="preserve">A13 </w:t>
      </w:r>
      <w:r w:rsidRPr="00821B93">
        <w:t>Advocate for increased environmental flows through the Sustainable Water Strategy to also deliver cultural, recreational and amenity benefits.</w:t>
      </w:r>
    </w:p>
    <w:p w14:paraId="03F19A8D" w14:textId="4875A54D" w:rsidR="00B53C71" w:rsidRPr="00821B93" w:rsidRDefault="00290EAD" w:rsidP="004C5BF4">
      <w:pPr>
        <w:pStyle w:val="Heading3"/>
        <w:pageBreakBefore/>
      </w:pPr>
      <w:r>
        <w:lastRenderedPageBreak/>
        <w:t xml:space="preserve">4. </w:t>
      </w:r>
      <w:r w:rsidR="00B53C71" w:rsidRPr="00821B93">
        <w:t>Engaging community</w:t>
      </w:r>
    </w:p>
    <w:p w14:paraId="7976D6E7" w14:textId="5F1C0BF2" w:rsidR="00B53C71" w:rsidRPr="00821B93" w:rsidRDefault="00B53C71" w:rsidP="004C5BF4">
      <w:pPr>
        <w:pStyle w:val="Heading4"/>
      </w:pPr>
      <w:r w:rsidRPr="00821B93">
        <w:t>Context</w:t>
      </w:r>
    </w:p>
    <w:p w14:paraId="76B4D745" w14:textId="639C299B" w:rsidR="00B53C71" w:rsidRPr="00821B93" w:rsidRDefault="00B53C71" w:rsidP="00B53C71">
      <w:pPr>
        <w:pStyle w:val="BodyText"/>
      </w:pPr>
      <w:r w:rsidRPr="00821B93">
        <w:t>Open spaces and waterways are</w:t>
      </w:r>
      <w:r w:rsidR="00675D74">
        <w:t xml:space="preserve"> </w:t>
      </w:r>
      <w:r w:rsidRPr="00821B93">
        <w:t>well-loved and protected when active community groups are involved in their planning, creating a strong sense of ownership. And in turn, locals who participate in community action enjoy an improved sense of wellbeing and belonging. Involving a diverse range of community members, and intentionally engaging with harder-to-reach groups,</w:t>
      </w:r>
      <w:r w:rsidR="00675D74">
        <w:t xml:space="preserve"> </w:t>
      </w:r>
      <w:r w:rsidRPr="00821B93">
        <w:t>such as CALD (culturally and linguistically diverse) communities and people of all abilities, can bring great value in improving their sense of belonging and awareness of the natural values around them, further enriching places for everyone.</w:t>
      </w:r>
    </w:p>
    <w:p w14:paraId="12B37305" w14:textId="77777777" w:rsidR="00B53C71" w:rsidRPr="00821B93" w:rsidRDefault="00B53C71" w:rsidP="00B53C71">
      <w:pPr>
        <w:pStyle w:val="BodyText"/>
      </w:pPr>
      <w:r w:rsidRPr="00821B93">
        <w:t>Supporting community organisations and groups, drawing on their knowledge, skills and commitment, results in collective impact, beyond what government agencies can achieve alone.</w:t>
      </w:r>
    </w:p>
    <w:p w14:paraId="695438D3" w14:textId="77777777" w:rsidR="00B53C71" w:rsidRPr="00821B93" w:rsidRDefault="00B53C71" w:rsidP="00B53C71">
      <w:pPr>
        <w:pStyle w:val="BodyText"/>
      </w:pPr>
      <w:r w:rsidRPr="00821B93">
        <w:t xml:space="preserve">Their efforts and activities also contribute to the safety and attractiveness of spaces, as well as a richness of experience, </w:t>
      </w:r>
      <w:proofErr w:type="gramStart"/>
      <w:r w:rsidRPr="00821B93">
        <w:t>knowledge</w:t>
      </w:r>
      <w:proofErr w:type="gramEnd"/>
      <w:r w:rsidRPr="00821B93">
        <w:t xml:space="preserve"> and history of the local area.</w:t>
      </w:r>
    </w:p>
    <w:p w14:paraId="5F14EADD" w14:textId="77777777" w:rsidR="00B53C71" w:rsidRPr="00821B93" w:rsidRDefault="00B53C71" w:rsidP="004C5BF4">
      <w:pPr>
        <w:pStyle w:val="Heading4"/>
      </w:pPr>
      <w:r w:rsidRPr="00821B93">
        <w:t>Current conditions and opportunities</w:t>
      </w:r>
    </w:p>
    <w:p w14:paraId="7FECDF50" w14:textId="2C9D0E7C" w:rsidR="00B53C71" w:rsidRPr="00821B93" w:rsidRDefault="00B53C71" w:rsidP="00B53C71">
      <w:pPr>
        <w:pStyle w:val="BodyText"/>
      </w:pPr>
      <w:r w:rsidRPr="00821B93">
        <w:t xml:space="preserve">The </w:t>
      </w:r>
      <w:r w:rsidRPr="00821B93">
        <w:rPr>
          <w:i/>
        </w:rPr>
        <w:t xml:space="preserve">Wyndham 2040 Community Vision </w:t>
      </w:r>
      <w:r w:rsidRPr="00821B93">
        <w:t>contains the objective ‘</w:t>
      </w:r>
      <w:r w:rsidRPr="00821B93">
        <w:rPr>
          <w:i/>
        </w:rPr>
        <w:t xml:space="preserve">Our City is home to engaged and informed residents who use their skills, knowledge and passion to effectively work together and advocate for the needs of the community’. </w:t>
      </w:r>
      <w:r w:rsidRPr="00821B93">
        <w:t>Contributors to the Vision said the</w:t>
      </w:r>
      <w:r w:rsidRPr="00821B93">
        <w:rPr>
          <w:i/>
        </w:rPr>
        <w:t>y ‘want more</w:t>
      </w:r>
      <w:r w:rsidR="00675D74">
        <w:rPr>
          <w:i/>
        </w:rPr>
        <w:t xml:space="preserve"> </w:t>
      </w:r>
      <w:r w:rsidRPr="00821B93">
        <w:rPr>
          <w:i/>
        </w:rPr>
        <w:t>engagement at the local level and increased ways to contribute effectively on issues affecting their local area’</w:t>
      </w:r>
      <w:r w:rsidRPr="00821B93">
        <w:t>.</w:t>
      </w:r>
      <w:r w:rsidR="00675D74">
        <w:rPr>
          <w:rStyle w:val="FootnoteReference"/>
        </w:rPr>
        <w:footnoteReference w:id="8"/>
      </w:r>
    </w:p>
    <w:p w14:paraId="5C1D5973" w14:textId="79DDBAB1" w:rsidR="00B53C71" w:rsidRPr="00821B93" w:rsidRDefault="00B53C71" w:rsidP="00B53C71">
      <w:pPr>
        <w:pStyle w:val="BodyText"/>
      </w:pPr>
      <w:r w:rsidRPr="00821B93">
        <w:t>Wyndham residents volunteer less on average than other Victorians (13.9% compared to 17.6% of the Melbourne population). The reasons are complex but include typically lower participation rates from groups predominant in Wyndham including recently arrived residents; CALD communities; people caring for children; people living with</w:t>
      </w:r>
      <w:r w:rsidR="00675D74">
        <w:t xml:space="preserve"> </w:t>
      </w:r>
      <w:r w:rsidRPr="00821B93">
        <w:t>a disability.</w:t>
      </w:r>
      <w:r w:rsidR="00675D74">
        <w:rPr>
          <w:rStyle w:val="FootnoteReference"/>
        </w:rPr>
        <w:footnoteReference w:id="9"/>
      </w:r>
      <w:r w:rsidRPr="00821B93">
        <w:t xml:space="preserve"> This indicates there is the potential to expand on community action and participation in environmental programs.</w:t>
      </w:r>
    </w:p>
    <w:p w14:paraId="6CFD80B8" w14:textId="77777777" w:rsidR="00B53C71" w:rsidRPr="00821B93" w:rsidRDefault="00B53C71" w:rsidP="00B53C71">
      <w:pPr>
        <w:pStyle w:val="BodyText"/>
      </w:pPr>
      <w:r w:rsidRPr="00821B93">
        <w:t xml:space="preserve">Extensive existing community participation and education programs are coordinated by active organisations such as Werribee River Association and multiple Friends groups, and these require ongoing financial support. </w:t>
      </w:r>
      <w:proofErr w:type="spellStart"/>
      <w:r w:rsidRPr="00821B93">
        <w:t>Waterwatch</w:t>
      </w:r>
      <w:proofErr w:type="spellEnd"/>
      <w:r w:rsidRPr="00821B93">
        <w:t xml:space="preserve"> and citizens science programs also offer great potential for increased awareness and community involvement.</w:t>
      </w:r>
    </w:p>
    <w:p w14:paraId="543FFAEB" w14:textId="77777777" w:rsidR="00B53C71" w:rsidRPr="00821B93" w:rsidRDefault="00B53C71" w:rsidP="004C5BF4">
      <w:pPr>
        <w:pStyle w:val="Heading4"/>
      </w:pPr>
      <w:r w:rsidRPr="00821B93">
        <w:t>High priority actions</w:t>
      </w:r>
    </w:p>
    <w:p w14:paraId="157C8370" w14:textId="65F429BA" w:rsidR="00B53C71" w:rsidRPr="00821B93" w:rsidRDefault="00B53C71" w:rsidP="00E57D0B">
      <w:pPr>
        <w:pStyle w:val="ListBullet"/>
      </w:pPr>
      <w:r w:rsidRPr="00675D74">
        <w:rPr>
          <w:b/>
        </w:rPr>
        <w:t xml:space="preserve">A16 </w:t>
      </w:r>
      <w:r w:rsidRPr="00821B93">
        <w:t>Actively support community</w:t>
      </w:r>
      <w:r w:rsidR="00675D74">
        <w:t xml:space="preserve"> </w:t>
      </w:r>
      <w:r w:rsidRPr="00821B93">
        <w:t>groups in their delivery of natural environment programs such as revegetation and litter projects to deliver improvements in priority locations.</w:t>
      </w:r>
    </w:p>
    <w:p w14:paraId="63173596" w14:textId="1BA0777C" w:rsidR="00B53C71" w:rsidRPr="00821B93" w:rsidRDefault="00B53C71" w:rsidP="00E57D0B">
      <w:pPr>
        <w:pStyle w:val="ListBullet"/>
      </w:pPr>
      <w:r w:rsidRPr="00675D74">
        <w:rPr>
          <w:b/>
        </w:rPr>
        <w:t xml:space="preserve">A19 </w:t>
      </w:r>
      <w:r w:rsidRPr="00821B93">
        <w:t>Partner with programs</w:t>
      </w:r>
      <w:r w:rsidR="00675D74">
        <w:t xml:space="preserve"> </w:t>
      </w:r>
      <w:r w:rsidRPr="00821B93">
        <w:t>that engage diverse communities to enhance awareness, including educational programs with</w:t>
      </w:r>
      <w:r w:rsidR="00675D74">
        <w:t xml:space="preserve"> </w:t>
      </w:r>
      <w:r w:rsidRPr="00821B93">
        <w:t>local schools.</w:t>
      </w:r>
    </w:p>
    <w:p w14:paraId="0C6FB04F" w14:textId="76147FA0" w:rsidR="00B53C71" w:rsidRPr="00821B93" w:rsidRDefault="00B53C71" w:rsidP="00675D74">
      <w:pPr>
        <w:pStyle w:val="ListBullet"/>
      </w:pPr>
      <w:r w:rsidRPr="00821B93">
        <w:rPr>
          <w:b/>
        </w:rPr>
        <w:t xml:space="preserve">A20 </w:t>
      </w:r>
      <w:r w:rsidRPr="00821B93">
        <w:t>Enhanced and coordinated communication to the community about improvements underway to the river and its environs.</w:t>
      </w:r>
    </w:p>
    <w:p w14:paraId="4C66F991" w14:textId="562F7920" w:rsidR="00B53C71" w:rsidRPr="00821B93" w:rsidRDefault="00290EAD" w:rsidP="004C5BF4">
      <w:pPr>
        <w:pStyle w:val="Heading3"/>
        <w:pageBreakBefore/>
      </w:pPr>
      <w:r>
        <w:lastRenderedPageBreak/>
        <w:t xml:space="preserve">5. </w:t>
      </w:r>
      <w:r w:rsidR="00B53C71" w:rsidRPr="00821B93">
        <w:t>Tourism and visitor experience</w:t>
      </w:r>
    </w:p>
    <w:p w14:paraId="7684451C" w14:textId="78A3F509" w:rsidR="00B53C71" w:rsidRPr="00821B93" w:rsidRDefault="00B53C71" w:rsidP="004C5BF4">
      <w:pPr>
        <w:pStyle w:val="Heading4"/>
      </w:pPr>
      <w:r w:rsidRPr="00821B93">
        <w:t>Context</w:t>
      </w:r>
    </w:p>
    <w:p w14:paraId="2E8300C3" w14:textId="68E07FC9" w:rsidR="00B53C71" w:rsidRPr="00821B93" w:rsidRDefault="00B53C71" w:rsidP="00B53C71">
      <w:pPr>
        <w:pStyle w:val="BodyText"/>
      </w:pPr>
      <w:r w:rsidRPr="00821B93">
        <w:t xml:space="preserve">Increased visitation and activation of open space through tourism can have many positive flow-on effects for a community </w:t>
      </w:r>
      <w:proofErr w:type="gramStart"/>
      <w:r w:rsidRPr="00821B93">
        <w:t>including:</w:t>
      </w:r>
      <w:proofErr w:type="gramEnd"/>
      <w:r w:rsidRPr="00821B93">
        <w:t xml:space="preserve"> increased safety and perceptions of safety; enhanced community pride and reputation; attraction of increased government support and funding; boosts for local economy, businesses and jobs. Enhanced facilities can also be enjoyed by local community members, encouraging</w:t>
      </w:r>
      <w:r w:rsidR="00675D74">
        <w:t xml:space="preserve"> </w:t>
      </w:r>
      <w:r w:rsidRPr="00821B93">
        <w:t>them to spend more time being active outdoors and appreciate their local environment.</w:t>
      </w:r>
    </w:p>
    <w:p w14:paraId="72C0F1EF" w14:textId="77777777" w:rsidR="00B53C71" w:rsidRPr="00821B93" w:rsidRDefault="00B53C71" w:rsidP="004C5BF4">
      <w:pPr>
        <w:pStyle w:val="Heading4"/>
      </w:pPr>
      <w:r w:rsidRPr="00821B93">
        <w:t>Current conditions and opportunities</w:t>
      </w:r>
    </w:p>
    <w:p w14:paraId="11D5EB59" w14:textId="05B99382" w:rsidR="00B53C71" w:rsidRPr="00821B93" w:rsidRDefault="00B53C71" w:rsidP="00B53C71">
      <w:pPr>
        <w:pStyle w:val="BodyText"/>
      </w:pPr>
      <w:r w:rsidRPr="00821B93">
        <w:t xml:space="preserve">The Lower </w:t>
      </w:r>
      <w:proofErr w:type="spellStart"/>
      <w:r w:rsidRPr="00821B93">
        <w:t>Wirribi</w:t>
      </w:r>
      <w:proofErr w:type="spellEnd"/>
      <w:r w:rsidRPr="00821B93">
        <w:t xml:space="preserve"> </w:t>
      </w:r>
      <w:proofErr w:type="spellStart"/>
      <w:r w:rsidRPr="00821B93">
        <w:t>Yaluk</w:t>
      </w:r>
      <w:proofErr w:type="spellEnd"/>
      <w:r w:rsidRPr="00821B93">
        <w:t xml:space="preserve"> precinct has great potential to improve its attractiveness as an eco-tourism destination, both regionally and nationally, but requires investment in</w:t>
      </w:r>
      <w:r w:rsidR="00675D74">
        <w:t xml:space="preserve"> </w:t>
      </w:r>
      <w:r w:rsidRPr="00821B93">
        <w:t>quality facilities to support this growth. Amenity investment should focus first on meeting local visitation needs with an eye to expand a variety of regional offerings over time. The funded expansion of the Werribee Open Range Zoo will draw many more visitors, presenting the opportunity to connect them with other experiences along the river.</w:t>
      </w:r>
    </w:p>
    <w:p w14:paraId="18F23644" w14:textId="0A12F59D" w:rsidR="00B53C71" w:rsidRPr="00821B93" w:rsidRDefault="00B53C71" w:rsidP="00B53C71">
      <w:pPr>
        <w:pStyle w:val="BodyText"/>
      </w:pPr>
      <w:r w:rsidRPr="00821B93">
        <w:t xml:space="preserve">The area offers world-class </w:t>
      </w:r>
      <w:proofErr w:type="gramStart"/>
      <w:r w:rsidRPr="00821B93">
        <w:t>bird-watching</w:t>
      </w:r>
      <w:proofErr w:type="gramEnd"/>
      <w:r w:rsidRPr="00821B93">
        <w:t xml:space="preserve"> with the Ramsar listed wetlands at the river mouth, and at the adjacent Western Treatment Plant. Expanding the bird- watching offer for visitors could have broader economic benefits and in turn attract greater funding for facilities</w:t>
      </w:r>
      <w:r w:rsidR="00675D74">
        <w:t xml:space="preserve"> </w:t>
      </w:r>
      <w:r w:rsidRPr="00821B93">
        <w:t>and environmental improvements.</w:t>
      </w:r>
    </w:p>
    <w:p w14:paraId="3ACF528F" w14:textId="39A8DC1E" w:rsidR="00B53C71" w:rsidRPr="00821B93" w:rsidRDefault="00B53C71" w:rsidP="00B53C71">
      <w:pPr>
        <w:pStyle w:val="BodyText"/>
      </w:pPr>
      <w:r w:rsidRPr="00821B93">
        <w:t>Similarly, a fully connected trail network can attract many walkers and cyclists</w:t>
      </w:r>
      <w:r w:rsidR="00675D74">
        <w:t xml:space="preserve"> </w:t>
      </w:r>
      <w:r w:rsidRPr="00821B93">
        <w:t>to participate in extended journeys.</w:t>
      </w:r>
    </w:p>
    <w:p w14:paraId="3E9F1144" w14:textId="77777777" w:rsidR="00B53C71" w:rsidRPr="00821B93" w:rsidRDefault="00B53C71" w:rsidP="00B53C71">
      <w:pPr>
        <w:pStyle w:val="BodyText"/>
      </w:pPr>
      <w:r w:rsidRPr="00821B93">
        <w:t>There is also the potential to leverage the existing ‘cultural capital’ of the Werribee Tourism Precinct which boasts iconic tourism draw cards such as the Zoo, and the Werribee Mansion and Rose Garden. The precinct’s range of events could be expanded to incorporate better connections to the river. Existing Council tourism programs and business groups provide a platform for enhanced promotion, along with the new ‘Visit Werribee &amp; Surrounds’ program.</w:t>
      </w:r>
    </w:p>
    <w:p w14:paraId="2039F6C6" w14:textId="77777777" w:rsidR="00B53C71" w:rsidRPr="00821B93" w:rsidRDefault="00B53C71" w:rsidP="004C5BF4">
      <w:pPr>
        <w:pStyle w:val="Heading4"/>
      </w:pPr>
      <w:r w:rsidRPr="00821B93">
        <w:t>High priority actions</w:t>
      </w:r>
    </w:p>
    <w:p w14:paraId="6ABCC472" w14:textId="123C3008" w:rsidR="00B53C71" w:rsidRPr="00821B93" w:rsidRDefault="00B53C71" w:rsidP="00675D74">
      <w:pPr>
        <w:pStyle w:val="ListBullet"/>
      </w:pPr>
      <w:r w:rsidRPr="00821B93">
        <w:rPr>
          <w:b/>
        </w:rPr>
        <w:t xml:space="preserve">A6 </w:t>
      </w:r>
      <w:r w:rsidRPr="00821B93">
        <w:t xml:space="preserve">Develop a ‘River Guide’ with online and printed content to promote destinations, </w:t>
      </w:r>
      <w:proofErr w:type="gramStart"/>
      <w:r w:rsidRPr="00821B93">
        <w:t>access</w:t>
      </w:r>
      <w:proofErr w:type="gramEnd"/>
      <w:r w:rsidRPr="00821B93">
        <w:t xml:space="preserve"> and experiences.</w:t>
      </w:r>
    </w:p>
    <w:p w14:paraId="524DED40" w14:textId="2063F941" w:rsidR="00B53C71" w:rsidRPr="00821B93" w:rsidRDefault="00B53C71" w:rsidP="00675D74">
      <w:pPr>
        <w:pStyle w:val="ListBullet"/>
      </w:pPr>
      <w:r w:rsidRPr="00821B93">
        <w:rPr>
          <w:b/>
        </w:rPr>
        <w:t xml:space="preserve">A7 </w:t>
      </w:r>
      <w:r w:rsidRPr="00821B93">
        <w:t>Actively seek out and support commercial opportunities, such as boat hire and pop-up food / cafes (potentially at Werribee South,</w:t>
      </w:r>
      <w:r w:rsidR="00675D74">
        <w:t xml:space="preserve"> </w:t>
      </w:r>
      <w:r w:rsidRPr="00821B93">
        <w:t xml:space="preserve">K Road Cliffs, and </w:t>
      </w:r>
      <w:proofErr w:type="spellStart"/>
      <w:r w:rsidRPr="00821B93">
        <w:t>Bungey’s</w:t>
      </w:r>
      <w:proofErr w:type="spellEnd"/>
      <w:r w:rsidRPr="00821B93">
        <w:t xml:space="preserve"> Hole) to enhance the linear journey and support post-Covid economic recovery.</w:t>
      </w:r>
    </w:p>
    <w:p w14:paraId="1293A1B2" w14:textId="365DE5DD" w:rsidR="00B53C71" w:rsidRPr="00821B93" w:rsidRDefault="00B53C71" w:rsidP="00675D74">
      <w:pPr>
        <w:pStyle w:val="ListBullet"/>
      </w:pPr>
      <w:r w:rsidRPr="00821B93">
        <w:rPr>
          <w:b/>
        </w:rPr>
        <w:t xml:space="preserve">A17 </w:t>
      </w:r>
      <w:r w:rsidRPr="00821B93">
        <w:t xml:space="preserve">Coordinate communications and media efforts to promote </w:t>
      </w:r>
      <w:proofErr w:type="spellStart"/>
      <w:r w:rsidRPr="00821B93">
        <w:t>Wirribi</w:t>
      </w:r>
      <w:proofErr w:type="spellEnd"/>
      <w:r w:rsidRPr="00821B93">
        <w:t xml:space="preserve"> </w:t>
      </w:r>
      <w:proofErr w:type="spellStart"/>
      <w:r w:rsidRPr="00821B93">
        <w:t>Yaluk</w:t>
      </w:r>
      <w:proofErr w:type="spellEnd"/>
      <w:r w:rsidRPr="00821B93">
        <w:t>.</w:t>
      </w:r>
    </w:p>
    <w:p w14:paraId="3A6FE295" w14:textId="4B48326A" w:rsidR="002A163B" w:rsidRDefault="00B53C71" w:rsidP="00675D74">
      <w:pPr>
        <w:pStyle w:val="ListBullet"/>
      </w:pPr>
      <w:r w:rsidRPr="00821B93">
        <w:rPr>
          <w:b/>
        </w:rPr>
        <w:t xml:space="preserve">A18 </w:t>
      </w:r>
      <w:r w:rsidRPr="00821B93">
        <w:t>Work with Werribee Park Tourism Precinct Group to align efforts on tourism opportunities along the river.</w:t>
      </w:r>
    </w:p>
    <w:p w14:paraId="0C09BFBC" w14:textId="2A88FAAB" w:rsidR="00042FAD" w:rsidRPr="00667EDD" w:rsidRDefault="00042FAD" w:rsidP="008F51D2">
      <w:pPr>
        <w:pStyle w:val="Heading2"/>
        <w:pageBreakBefore/>
      </w:pPr>
      <w:bookmarkStart w:id="27" w:name="_Toc99021997"/>
      <w:r w:rsidRPr="00667EDD">
        <w:lastRenderedPageBreak/>
        <w:t>Nodes</w:t>
      </w:r>
      <w:bookmarkEnd w:id="27"/>
    </w:p>
    <w:p w14:paraId="057E5FF0" w14:textId="73680C34" w:rsidR="00042FAD" w:rsidRPr="00667EDD" w:rsidRDefault="00042FAD" w:rsidP="00042FAD">
      <w:pPr>
        <w:pStyle w:val="BodyText"/>
      </w:pPr>
      <w:r w:rsidRPr="00667EDD">
        <w:t>High priority, site-specific actions are shown on the plan below. Efforts focused to improve amenity at these nodes will create hubs of attraction and activity along the waterway, contributing to the overall linear journey.</w:t>
      </w:r>
    </w:p>
    <w:p w14:paraId="79A91807" w14:textId="5B9DDC87" w:rsidR="008F51D2" w:rsidRDefault="008F51D2" w:rsidP="00042FAD">
      <w:pPr>
        <w:pStyle w:val="BodyText"/>
        <w:rPr>
          <w:highlight w:val="yellow"/>
        </w:rPr>
      </w:pPr>
      <w:r>
        <w:rPr>
          <w:noProof/>
        </w:rPr>
        <w:drawing>
          <wp:inline distT="0" distB="0" distL="0" distR="0" wp14:anchorId="7B7279F6" wp14:editId="383B7254">
            <wp:extent cx="5436000" cy="7944878"/>
            <wp:effectExtent l="0" t="0" r="0" b="0"/>
            <wp:docPr id="5" name="Picture 5" descr="Map of the Werribee township. See detailed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the Werribee township. See detailed description below."/>
                    <pic:cNvPicPr/>
                  </pic:nvPicPr>
                  <pic:blipFill>
                    <a:blip r:embed="rId13">
                      <a:extLst>
                        <a:ext uri="{28A0092B-C50C-407E-A947-70E740481C1C}">
                          <a14:useLocalDpi xmlns:a14="http://schemas.microsoft.com/office/drawing/2010/main" val="0"/>
                        </a:ext>
                      </a:extLst>
                    </a:blip>
                    <a:stretch>
                      <a:fillRect/>
                    </a:stretch>
                  </pic:blipFill>
                  <pic:spPr>
                    <a:xfrm>
                      <a:off x="0" y="0"/>
                      <a:ext cx="5436000" cy="7944878"/>
                    </a:xfrm>
                    <a:prstGeom prst="rect">
                      <a:avLst/>
                    </a:prstGeom>
                  </pic:spPr>
                </pic:pic>
              </a:graphicData>
            </a:graphic>
          </wp:inline>
        </w:drawing>
      </w:r>
    </w:p>
    <w:p w14:paraId="654A42B5" w14:textId="767828AB" w:rsidR="0056654C" w:rsidRPr="00592B43" w:rsidRDefault="0056654C" w:rsidP="0056654C">
      <w:pPr>
        <w:pStyle w:val="PullBox"/>
      </w:pPr>
      <w:r w:rsidRPr="00592B43">
        <w:lastRenderedPageBreak/>
        <w:t>The map indicates existing</w:t>
      </w:r>
      <w:r w:rsidR="00A402F5">
        <w:t xml:space="preserve">, </w:t>
      </w:r>
      <w:proofErr w:type="gramStart"/>
      <w:r w:rsidR="00A402F5">
        <w:t>upgraded</w:t>
      </w:r>
      <w:proofErr w:type="gramEnd"/>
      <w:r w:rsidR="00A402F5">
        <w:t xml:space="preserve"> and future</w:t>
      </w:r>
      <w:r w:rsidRPr="00592B43">
        <w:t xml:space="preserve"> </w:t>
      </w:r>
      <w:r w:rsidR="00A402F5">
        <w:t>nodes of</w:t>
      </w:r>
      <w:r w:rsidR="00A402F5" w:rsidRPr="00592B43">
        <w:t xml:space="preserve"> </w:t>
      </w:r>
      <w:r w:rsidRPr="00592B43">
        <w:t>open space activity,</w:t>
      </w:r>
      <w:r w:rsidR="00A402F5">
        <w:t xml:space="preserve"> shared paths/trails, pedestrian bridges, and river access points.</w:t>
      </w:r>
    </w:p>
    <w:p w14:paraId="542608D5" w14:textId="453C8FD9" w:rsidR="00592B43" w:rsidRPr="00592B43" w:rsidRDefault="00A402F5" w:rsidP="0056654C">
      <w:pPr>
        <w:pStyle w:val="PullBox"/>
      </w:pPr>
      <w:r>
        <w:t xml:space="preserve">Some </w:t>
      </w:r>
      <w:r w:rsidR="00592B43" w:rsidRPr="00592B43">
        <w:t>High priority</w:t>
      </w:r>
      <w:r>
        <w:t>,</w:t>
      </w:r>
      <w:r w:rsidR="00592B43" w:rsidRPr="00592B43">
        <w:t xml:space="preserve"> site-specific actions</w:t>
      </w:r>
      <w:r>
        <w:t xml:space="preserve"> are located on the map in each precinct, including:</w:t>
      </w:r>
    </w:p>
    <w:p w14:paraId="14420F88" w14:textId="77777777" w:rsidR="00592B43" w:rsidRPr="00592B43" w:rsidRDefault="00592B43" w:rsidP="00592B43">
      <w:pPr>
        <w:pStyle w:val="PullBox"/>
      </w:pPr>
      <w:r w:rsidRPr="00592B43">
        <w:t xml:space="preserve">Werribee Township Park and confluence of Davis Creek </w:t>
      </w:r>
    </w:p>
    <w:p w14:paraId="323EFCA4" w14:textId="26FED4EF" w:rsidR="00592B43" w:rsidRPr="00592B43" w:rsidRDefault="00592B43" w:rsidP="00E57D0B">
      <w:pPr>
        <w:pStyle w:val="PullBoxBullet"/>
      </w:pPr>
      <w:r w:rsidRPr="00592B43">
        <w:t>B1 Deliver Werribee Township Regional Park – Strategic Directions Plan</w:t>
      </w:r>
    </w:p>
    <w:p w14:paraId="7AFF0B16" w14:textId="5CF8A03E" w:rsidR="00592B43" w:rsidRPr="00592B43" w:rsidRDefault="00592B43" w:rsidP="00E57D0B">
      <w:pPr>
        <w:pStyle w:val="PullBoxBullet"/>
      </w:pPr>
      <w:r w:rsidRPr="00592B43">
        <w:t xml:space="preserve">B2 Increased revegetation and widening of riparian strip </w:t>
      </w:r>
    </w:p>
    <w:p w14:paraId="16B6A8A4" w14:textId="76B86FA4" w:rsidR="00592B43" w:rsidRPr="00592B43" w:rsidRDefault="00592B43" w:rsidP="00E57D0B">
      <w:pPr>
        <w:pStyle w:val="PullBoxBullet"/>
      </w:pPr>
      <w:r w:rsidRPr="00592B43">
        <w:t xml:space="preserve">B3 </w:t>
      </w:r>
      <w:proofErr w:type="gramStart"/>
      <w:r w:rsidRPr="00592B43">
        <w:t>Formalise river</w:t>
      </w:r>
      <w:proofErr w:type="gramEnd"/>
      <w:r w:rsidRPr="00592B43">
        <w:t xml:space="preserve"> access at Davis Creek and improve park facilities</w:t>
      </w:r>
    </w:p>
    <w:p w14:paraId="0530B6EB" w14:textId="77777777" w:rsidR="0056654C" w:rsidRPr="00592B43" w:rsidRDefault="0056654C" w:rsidP="00592B43">
      <w:pPr>
        <w:pStyle w:val="PullBox"/>
      </w:pPr>
      <w:r w:rsidRPr="00592B43">
        <w:t>Riverbend Historical Park</w:t>
      </w:r>
    </w:p>
    <w:p w14:paraId="3F3CF30B" w14:textId="4340DB5E" w:rsidR="0056654C" w:rsidRPr="00592B43" w:rsidRDefault="0056654C" w:rsidP="00E57D0B">
      <w:pPr>
        <w:pStyle w:val="PullBoxBullet"/>
      </w:pPr>
      <w:r w:rsidRPr="00592B43">
        <w:t>C1 Prepare and deliver a landscape plan for Riverbend Historical Park to address open space needs</w:t>
      </w:r>
    </w:p>
    <w:p w14:paraId="61149FA3" w14:textId="29740951" w:rsidR="0056654C" w:rsidRPr="00592B43" w:rsidRDefault="0056654C" w:rsidP="00E57D0B">
      <w:pPr>
        <w:pStyle w:val="PullBoxBullet"/>
      </w:pPr>
      <w:r w:rsidRPr="00592B43">
        <w:t>C2 Improve functionality of existing kayak launch by adding floating pontoon</w:t>
      </w:r>
    </w:p>
    <w:p w14:paraId="3B325BD7" w14:textId="0794CFB1" w:rsidR="0056654C" w:rsidRPr="00592B43" w:rsidRDefault="0056654C" w:rsidP="00E57D0B">
      <w:pPr>
        <w:pStyle w:val="PullBoxBullet"/>
      </w:pPr>
      <w:r w:rsidRPr="00592B43">
        <w:t>C3 Increased shade/tree planting along exposed sections of river trail</w:t>
      </w:r>
    </w:p>
    <w:p w14:paraId="4FBA0C0D" w14:textId="77777777" w:rsidR="00592B43" w:rsidRPr="00592B43" w:rsidRDefault="00592B43" w:rsidP="00592B43">
      <w:pPr>
        <w:pStyle w:val="PullBox"/>
      </w:pPr>
      <w:proofErr w:type="spellStart"/>
      <w:r w:rsidRPr="00592B43">
        <w:t>Bungey’s</w:t>
      </w:r>
      <w:proofErr w:type="spellEnd"/>
      <w:r w:rsidRPr="00592B43">
        <w:t xml:space="preserve"> Hole and Chirnside Park</w:t>
      </w:r>
    </w:p>
    <w:p w14:paraId="080501A5" w14:textId="66A06C20" w:rsidR="00592B43" w:rsidRPr="00592B43" w:rsidRDefault="00592B43" w:rsidP="00E57D0B">
      <w:pPr>
        <w:pStyle w:val="PullBoxBullet"/>
      </w:pPr>
      <w:r w:rsidRPr="00592B43">
        <w:t>D1 Increase public activation through the future redevelopment at Chirnside Park</w:t>
      </w:r>
    </w:p>
    <w:p w14:paraId="72F06FB3" w14:textId="77B58BFB" w:rsidR="0056654C" w:rsidRPr="00592B43" w:rsidRDefault="00592B43" w:rsidP="00E57D0B">
      <w:pPr>
        <w:pStyle w:val="PullBoxBullet"/>
      </w:pPr>
      <w:r w:rsidRPr="00592B43">
        <w:t xml:space="preserve">D2 </w:t>
      </w:r>
      <w:proofErr w:type="gramStart"/>
      <w:r w:rsidRPr="00592B43">
        <w:t>Formalise river</w:t>
      </w:r>
      <w:proofErr w:type="gramEnd"/>
      <w:r w:rsidRPr="00592B43">
        <w:t xml:space="preserve"> access and improve landscape character at </w:t>
      </w:r>
      <w:proofErr w:type="spellStart"/>
      <w:r w:rsidRPr="00592B43">
        <w:t>Bungey’s</w:t>
      </w:r>
      <w:proofErr w:type="spellEnd"/>
      <w:r w:rsidRPr="00592B43">
        <w:t xml:space="preserve"> Hole</w:t>
      </w:r>
    </w:p>
    <w:p w14:paraId="6D8E3AF0" w14:textId="77777777" w:rsidR="00592B43" w:rsidRPr="00592B43" w:rsidRDefault="00592B43" w:rsidP="00592B43">
      <w:pPr>
        <w:pStyle w:val="PullBox"/>
      </w:pPr>
      <w:r w:rsidRPr="00592B43">
        <w:t>K Road Cliffs Precinct</w:t>
      </w:r>
    </w:p>
    <w:p w14:paraId="1014CC7B" w14:textId="329CA3E6" w:rsidR="00592B43" w:rsidRPr="00592B43" w:rsidRDefault="00592B43" w:rsidP="00E57D0B">
      <w:pPr>
        <w:pStyle w:val="PullBoxBullet"/>
      </w:pPr>
      <w:r w:rsidRPr="00592B43">
        <w:t xml:space="preserve">F1 Implement K Road Cliffs Masterplan, including parking, </w:t>
      </w:r>
      <w:proofErr w:type="gramStart"/>
      <w:r w:rsidRPr="00592B43">
        <w:t>picnic</w:t>
      </w:r>
      <w:proofErr w:type="gramEnd"/>
      <w:r w:rsidRPr="00592B43">
        <w:t xml:space="preserve"> and lookout facilities</w:t>
      </w:r>
    </w:p>
    <w:p w14:paraId="065DF59D" w14:textId="2BB4B8A1" w:rsidR="00592B43" w:rsidRPr="00592B43" w:rsidRDefault="00592B43" w:rsidP="00E57D0B">
      <w:pPr>
        <w:pStyle w:val="PullBoxBullet"/>
      </w:pPr>
      <w:r w:rsidRPr="00592B43">
        <w:t>F2 Prepare a Precinct Plan for land between K Road Cliffs and Grahams Reserve to confirm feasibility of continuous river trail</w:t>
      </w:r>
    </w:p>
    <w:p w14:paraId="0AC81426" w14:textId="0283699E" w:rsidR="00592B43" w:rsidRPr="00592B43" w:rsidRDefault="00592B43" w:rsidP="00E57D0B">
      <w:pPr>
        <w:pStyle w:val="PullBoxBullet"/>
      </w:pPr>
      <w:r w:rsidRPr="00592B43">
        <w:t>F4 Explore opportunity to create kayak launch facilities at K-Road Cliffs</w:t>
      </w:r>
    </w:p>
    <w:p w14:paraId="5EC2D782" w14:textId="01EC855C" w:rsidR="00592B43" w:rsidRPr="00592B43" w:rsidRDefault="00592B43" w:rsidP="00592B43">
      <w:pPr>
        <w:pStyle w:val="PullBox"/>
      </w:pPr>
      <w:r w:rsidRPr="00592B43">
        <w:t>Werribee River Park and Werribee Open Range Zoo</w:t>
      </w:r>
    </w:p>
    <w:p w14:paraId="6CD6FA30" w14:textId="1A1B25E5" w:rsidR="00592B43" w:rsidRPr="00592B43" w:rsidRDefault="00592B43" w:rsidP="00E57D0B">
      <w:pPr>
        <w:pStyle w:val="PullBoxBullet"/>
      </w:pPr>
      <w:r w:rsidRPr="00592B43">
        <w:t>E1 Complete the shared path/ trail connection beneath Maltby Bypass, in keeping with CHMP</w:t>
      </w:r>
    </w:p>
    <w:p w14:paraId="202F1292" w14:textId="71DD8F32" w:rsidR="00592B43" w:rsidRPr="00592B43" w:rsidRDefault="00592B43" w:rsidP="00E57D0B">
      <w:pPr>
        <w:pStyle w:val="PullBoxBullet"/>
      </w:pPr>
      <w:r w:rsidRPr="00592B43">
        <w:t>E2 Provide new stepped stone kayak landing opposite golf course with associated trail</w:t>
      </w:r>
    </w:p>
    <w:p w14:paraId="0F9EF4D2" w14:textId="44F141BC" w:rsidR="00592B43" w:rsidRPr="00592B43" w:rsidRDefault="00592B43" w:rsidP="00E57D0B">
      <w:pPr>
        <w:pStyle w:val="PullBoxBullet"/>
      </w:pPr>
      <w:r w:rsidRPr="00592B43">
        <w:t>E4 Provide new entry node and park facilities to WRP</w:t>
      </w:r>
    </w:p>
    <w:p w14:paraId="06778E7F" w14:textId="565568D0" w:rsidR="00592B43" w:rsidRPr="00592B43" w:rsidRDefault="00592B43" w:rsidP="00E57D0B">
      <w:pPr>
        <w:pStyle w:val="PullBoxBullet"/>
      </w:pPr>
      <w:r w:rsidRPr="00592B43">
        <w:t>E12 Improve access to southern portion of WRP and investigate river trail extension to the south</w:t>
      </w:r>
    </w:p>
    <w:p w14:paraId="34AA60D2" w14:textId="77777777" w:rsidR="00592B43" w:rsidRPr="00592B43" w:rsidRDefault="00592B43" w:rsidP="00592B43">
      <w:pPr>
        <w:pStyle w:val="PullBox"/>
      </w:pPr>
      <w:r w:rsidRPr="00592B43">
        <w:t>River Mouth Precinct</w:t>
      </w:r>
    </w:p>
    <w:p w14:paraId="50E02EF4" w14:textId="1D2D5052" w:rsidR="00592B43" w:rsidRPr="00592B43" w:rsidRDefault="00592B43" w:rsidP="00E57D0B">
      <w:pPr>
        <w:pStyle w:val="PullBoxBullet"/>
      </w:pPr>
      <w:r w:rsidRPr="00592B43">
        <w:t>G1 Provide walking access through fence around Grahams Reserve</w:t>
      </w:r>
    </w:p>
    <w:p w14:paraId="2624DC38" w14:textId="6E2F7B8D" w:rsidR="00592B43" w:rsidRPr="00592B43" w:rsidRDefault="00592B43" w:rsidP="00E57D0B">
      <w:pPr>
        <w:pStyle w:val="PullBoxBullet"/>
      </w:pPr>
      <w:r w:rsidRPr="00592B43">
        <w:t>G2 JD Bellin Reserve: formalise extended parking area and landscape</w:t>
      </w:r>
    </w:p>
    <w:p w14:paraId="6F2118F2" w14:textId="58D3ED25" w:rsidR="00592B43" w:rsidRPr="00592B43" w:rsidRDefault="00592B43" w:rsidP="00592B43">
      <w:pPr>
        <w:pStyle w:val="PullBoxBullet"/>
      </w:pPr>
      <w:r w:rsidRPr="00592B43">
        <w:t>G3 Upgrade connection to Wyndham Bay Trail</w:t>
      </w:r>
    </w:p>
    <w:p w14:paraId="25A2D831" w14:textId="34F17527" w:rsidR="00592B43" w:rsidRPr="00592B43" w:rsidRDefault="00592B43" w:rsidP="00E57D0B">
      <w:pPr>
        <w:pStyle w:val="PullBoxBullet"/>
      </w:pPr>
      <w:r w:rsidRPr="00592B43">
        <w:t>G5 Graham Reserve: provide trail / boardwalk, bird watching and signage around perimeter</w:t>
      </w:r>
    </w:p>
    <w:p w14:paraId="3F0DC7C9" w14:textId="77777777" w:rsidR="002A163B" w:rsidRDefault="00B53C71" w:rsidP="00675D74">
      <w:pPr>
        <w:pStyle w:val="Heading1"/>
      </w:pPr>
      <w:bookmarkStart w:id="28" w:name="_TOC_250005"/>
      <w:bookmarkStart w:id="29" w:name="_Toc99021998"/>
      <w:bookmarkEnd w:id="28"/>
      <w:r w:rsidRPr="00821B93">
        <w:lastRenderedPageBreak/>
        <w:t>Implementation</w:t>
      </w:r>
      <w:bookmarkEnd w:id="29"/>
    </w:p>
    <w:p w14:paraId="786DC108" w14:textId="77777777" w:rsidR="002A163B" w:rsidRPr="00900971" w:rsidRDefault="00B53C71" w:rsidP="008F51D2">
      <w:pPr>
        <w:pStyle w:val="Introduction"/>
        <w:rPr>
          <w:spacing w:val="-2"/>
        </w:rPr>
      </w:pPr>
      <w:r w:rsidRPr="00900971">
        <w:rPr>
          <w:spacing w:val="-2"/>
        </w:rPr>
        <w:t xml:space="preserve">The Lower Werribee Waterway Amenity Action Plan partners commit their best endeavours to deliver on the actions in the Plan, and to collectively work towards and advocate for outcomes to achieve the shared vision. Our existing investment and works underway demonstrate our commitment to </w:t>
      </w:r>
      <w:proofErr w:type="spellStart"/>
      <w:r w:rsidRPr="00900971">
        <w:rPr>
          <w:spacing w:val="-2"/>
        </w:rPr>
        <w:t>Wirribi</w:t>
      </w:r>
      <w:proofErr w:type="spellEnd"/>
      <w:r w:rsidRPr="00900971">
        <w:rPr>
          <w:spacing w:val="-2"/>
        </w:rPr>
        <w:t xml:space="preserve"> </w:t>
      </w:r>
      <w:proofErr w:type="spellStart"/>
      <w:r w:rsidRPr="00900971">
        <w:rPr>
          <w:spacing w:val="-2"/>
        </w:rPr>
        <w:t>Yaluk</w:t>
      </w:r>
      <w:proofErr w:type="spellEnd"/>
      <w:r w:rsidRPr="00900971">
        <w:rPr>
          <w:spacing w:val="-2"/>
        </w:rPr>
        <w:t>.</w:t>
      </w:r>
    </w:p>
    <w:p w14:paraId="168B53A0" w14:textId="5D8CAA4A" w:rsidR="00B53C71" w:rsidRPr="00821B93" w:rsidRDefault="00B53C71" w:rsidP="006821D3">
      <w:pPr>
        <w:pStyle w:val="Heading2"/>
        <w:spacing w:after="120"/>
      </w:pPr>
      <w:bookmarkStart w:id="30" w:name="_TOC_250004"/>
      <w:bookmarkStart w:id="31" w:name="_Toc99021999"/>
      <w:bookmarkEnd w:id="30"/>
      <w:r w:rsidRPr="00821B93">
        <w:t>Responsibilities</w:t>
      </w:r>
      <w:bookmarkEnd w:id="31"/>
    </w:p>
    <w:p w14:paraId="7A13EADA" w14:textId="77777777" w:rsidR="00B53C71" w:rsidRPr="00821B93" w:rsidRDefault="00B53C71" w:rsidP="006821D3">
      <w:pPr>
        <w:pStyle w:val="BodyText"/>
        <w:spacing w:before="120" w:after="120"/>
      </w:pPr>
      <w:r w:rsidRPr="00821B93">
        <w:t>Each action will be led by an agreed delivery partner, according to the land manager, asset owner and resourcing regimes, and likely supported by multiple other partners across the group. Roles will vary according to each project; one partner may deliver a capital project while another takes over ongoing management and maintenance of assets.</w:t>
      </w:r>
    </w:p>
    <w:p w14:paraId="6925A335" w14:textId="77777777" w:rsidR="00B53C71" w:rsidRPr="00821B93" w:rsidRDefault="00B53C71" w:rsidP="006821D3">
      <w:pPr>
        <w:pStyle w:val="BodyText"/>
        <w:spacing w:before="120" w:after="120"/>
      </w:pPr>
      <w:r w:rsidRPr="00821B93">
        <w:t>All members commit to contributing shared efforts to support project implementation and champion these actions.</w:t>
      </w:r>
    </w:p>
    <w:p w14:paraId="63F30563" w14:textId="77777777" w:rsidR="00B53C71" w:rsidRPr="00821B93" w:rsidRDefault="00B53C71" w:rsidP="006821D3">
      <w:pPr>
        <w:pStyle w:val="Heading2"/>
        <w:spacing w:after="120"/>
      </w:pPr>
      <w:bookmarkStart w:id="32" w:name="_TOC_250003"/>
      <w:bookmarkStart w:id="33" w:name="_Toc99022000"/>
      <w:bookmarkEnd w:id="32"/>
      <w:r w:rsidRPr="00821B93">
        <w:t>Funding</w:t>
      </w:r>
      <w:bookmarkEnd w:id="33"/>
    </w:p>
    <w:p w14:paraId="7D229EB2" w14:textId="77777777" w:rsidR="00B53C71" w:rsidRPr="00821B93" w:rsidRDefault="00B53C71" w:rsidP="006821D3">
      <w:pPr>
        <w:pStyle w:val="BodyText"/>
        <w:spacing w:before="120" w:after="120"/>
      </w:pPr>
      <w:r w:rsidRPr="00821B93">
        <w:t>Some actions in the Plan have funding available through existing programs, while others may be able to be funded through future planning cycles. Some actions will be possible through joint financial contributions by the partners.</w:t>
      </w:r>
    </w:p>
    <w:p w14:paraId="342F1CE8" w14:textId="60A3EBE5" w:rsidR="00B53C71" w:rsidRPr="00821B93" w:rsidRDefault="00B53C71" w:rsidP="006821D3">
      <w:pPr>
        <w:pStyle w:val="BodyText"/>
        <w:spacing w:before="120" w:after="120"/>
      </w:pPr>
      <w:r w:rsidRPr="00821B93">
        <w:t>Longer term actions will generally require funding from new sources, be it grant opportunities or budget commitments negotiated with multiple partners. Joint funding applications are just one option and help to demonstrate a collaborative approach and collective impact. This coordinated governance approach can give requests for investment greater weight and likelihood of success.</w:t>
      </w:r>
    </w:p>
    <w:p w14:paraId="0E74CF12" w14:textId="77777777" w:rsidR="00B53C71" w:rsidRPr="00821B93" w:rsidRDefault="00B53C71" w:rsidP="006821D3">
      <w:pPr>
        <w:pStyle w:val="BodyText"/>
        <w:spacing w:before="120" w:after="120"/>
      </w:pPr>
      <w:r w:rsidRPr="00821B93">
        <w:t>The Plan will be used to support business cases and funding applications to justify investment and demonstrate the value and benefits of improved amenity.</w:t>
      </w:r>
    </w:p>
    <w:p w14:paraId="32389066" w14:textId="77777777" w:rsidR="00B53C71" w:rsidRPr="00821B93" w:rsidRDefault="00B53C71" w:rsidP="006821D3">
      <w:pPr>
        <w:pStyle w:val="Heading2"/>
        <w:spacing w:after="120"/>
      </w:pPr>
      <w:bookmarkStart w:id="34" w:name="_TOC_250002"/>
      <w:bookmarkStart w:id="35" w:name="_Toc99022001"/>
      <w:bookmarkEnd w:id="34"/>
      <w:r w:rsidRPr="00821B93">
        <w:t>Advocacy</w:t>
      </w:r>
      <w:bookmarkEnd w:id="35"/>
    </w:p>
    <w:p w14:paraId="41971397" w14:textId="6A5E925B" w:rsidR="00B53C71" w:rsidRPr="00821B93" w:rsidRDefault="00B53C71" w:rsidP="006821D3">
      <w:pPr>
        <w:pStyle w:val="BodyText"/>
        <w:spacing w:before="120" w:after="120"/>
      </w:pPr>
      <w:r w:rsidRPr="00821B93">
        <w:t>Multiple actions in the Plan advocate for outcomes that contribute to enhanced amenity and community enjoyment, such as water quality, litter, and planning controls. The partners will work together to advocate for our shared vision, and</w:t>
      </w:r>
      <w:r w:rsidR="006821D3">
        <w:t xml:space="preserve"> </w:t>
      </w:r>
      <w:r w:rsidRPr="00821B93">
        <w:t xml:space="preserve">to realise multiple benefits through our related action, </w:t>
      </w:r>
      <w:proofErr w:type="gramStart"/>
      <w:r w:rsidRPr="00821B93">
        <w:t>strategies</w:t>
      </w:r>
      <w:proofErr w:type="gramEnd"/>
      <w:r w:rsidRPr="00821B93">
        <w:t xml:space="preserve"> and policy work.</w:t>
      </w:r>
    </w:p>
    <w:p w14:paraId="5BD7515C" w14:textId="0B9D8850" w:rsidR="00B53C71" w:rsidRPr="00821B93" w:rsidRDefault="00B53C71" w:rsidP="006821D3">
      <w:pPr>
        <w:pStyle w:val="Heading2"/>
        <w:spacing w:after="120"/>
      </w:pPr>
      <w:bookmarkStart w:id="36" w:name="_TOC_250001"/>
      <w:bookmarkStart w:id="37" w:name="_Toc99022002"/>
      <w:r w:rsidRPr="00821B93">
        <w:t xml:space="preserve">Ongoing </w:t>
      </w:r>
      <w:bookmarkEnd w:id="36"/>
      <w:r w:rsidRPr="00821B93">
        <w:t>collaboration</w:t>
      </w:r>
      <w:bookmarkEnd w:id="37"/>
    </w:p>
    <w:p w14:paraId="5DC52885" w14:textId="2212C8B8" w:rsidR="00B53C71" w:rsidRPr="00821B93" w:rsidRDefault="00B53C71" w:rsidP="006821D3">
      <w:pPr>
        <w:pStyle w:val="BodyText"/>
        <w:spacing w:before="120" w:after="120"/>
      </w:pPr>
      <w:r w:rsidRPr="00821B93">
        <w:t xml:space="preserve">The Plan includes both </w:t>
      </w:r>
      <w:proofErr w:type="gramStart"/>
      <w:r w:rsidRPr="00821B93">
        <w:t>short and long</w:t>
      </w:r>
      <w:r w:rsidR="008A6472">
        <w:t xml:space="preserve"> </w:t>
      </w:r>
      <w:r w:rsidRPr="00821B93">
        <w:t>term</w:t>
      </w:r>
      <w:proofErr w:type="gramEnd"/>
      <w:r w:rsidRPr="00821B93">
        <w:t xml:space="preserve"> actions, to be delivered over</w:t>
      </w:r>
      <w:r w:rsidR="008A6472">
        <w:t xml:space="preserve"> </w:t>
      </w:r>
      <w:r w:rsidRPr="00821B93">
        <w:t>an expected 10 year period. Ongoing collaboration between the partners will be essential to ensure the future</w:t>
      </w:r>
      <w:r w:rsidR="008A6472">
        <w:t xml:space="preserve"> </w:t>
      </w:r>
      <w:r w:rsidRPr="00821B93">
        <w:t xml:space="preserve">implementation of the plan. The project group will continue to work together to implement the Plan and report annually on our progress. Annual reports will include updates on projects underway or </w:t>
      </w:r>
      <w:proofErr w:type="gramStart"/>
      <w:r w:rsidRPr="00821B93">
        <w:t>complete, and</w:t>
      </w:r>
      <w:proofErr w:type="gramEnd"/>
      <w:r w:rsidRPr="00821B93">
        <w:t xml:space="preserve"> provide an opportunity to assess any arising or changing priorities for investment.</w:t>
      </w:r>
    </w:p>
    <w:p w14:paraId="30F9012F" w14:textId="77777777" w:rsidR="002A163B" w:rsidRDefault="00B53C71" w:rsidP="00B53C71">
      <w:pPr>
        <w:pStyle w:val="BodyText"/>
      </w:pPr>
      <w:r w:rsidRPr="00821B93">
        <w:t xml:space="preserve">As land and waterway managers caring for </w:t>
      </w:r>
      <w:proofErr w:type="spellStart"/>
      <w:r w:rsidRPr="00821B93">
        <w:t>Wirribi</w:t>
      </w:r>
      <w:proofErr w:type="spellEnd"/>
      <w:r w:rsidRPr="00821B93">
        <w:t xml:space="preserve"> </w:t>
      </w:r>
      <w:proofErr w:type="spellStart"/>
      <w:r w:rsidRPr="00821B93">
        <w:t>Yaluk</w:t>
      </w:r>
      <w:proofErr w:type="spellEnd"/>
      <w:r w:rsidRPr="00821B93">
        <w:t xml:space="preserve">, we commit our enduring efforts to realise our vision and see community and life thriving along our magnificent river. Together we will protect and enhance the lower </w:t>
      </w:r>
      <w:proofErr w:type="spellStart"/>
      <w:r w:rsidRPr="00821B93">
        <w:t>Wirribi</w:t>
      </w:r>
      <w:proofErr w:type="spellEnd"/>
      <w:r w:rsidRPr="00821B93">
        <w:t xml:space="preserve"> </w:t>
      </w:r>
      <w:proofErr w:type="spellStart"/>
      <w:r w:rsidRPr="00821B93">
        <w:t>Yaluk</w:t>
      </w:r>
      <w:proofErr w:type="spellEnd"/>
      <w:r w:rsidRPr="00821B93">
        <w:t>.</w:t>
      </w:r>
    </w:p>
    <w:p w14:paraId="0EF9E49D" w14:textId="77777777" w:rsidR="002A163B" w:rsidRDefault="00B53C71" w:rsidP="00B0339C">
      <w:pPr>
        <w:pStyle w:val="Heading1"/>
      </w:pPr>
      <w:bookmarkStart w:id="38" w:name="_TOC_250000"/>
      <w:bookmarkStart w:id="39" w:name="_Toc99022003"/>
      <w:r w:rsidRPr="00821B93">
        <w:lastRenderedPageBreak/>
        <w:t xml:space="preserve">Appendix A – Implementation </w:t>
      </w:r>
      <w:bookmarkEnd w:id="38"/>
      <w:r w:rsidRPr="00821B93">
        <w:t>plan</w:t>
      </w:r>
      <w:bookmarkEnd w:id="39"/>
    </w:p>
    <w:p w14:paraId="1FED472A" w14:textId="6E46034F" w:rsidR="00B53C71" w:rsidRPr="00821B93" w:rsidRDefault="00B53C71" w:rsidP="00133ADD">
      <w:pPr>
        <w:pStyle w:val="Heading2"/>
        <w:numPr>
          <w:ilvl w:val="0"/>
          <w:numId w:val="0"/>
        </w:numPr>
      </w:pPr>
      <w:bookmarkStart w:id="40" w:name="_Toc99022004"/>
      <w:r w:rsidRPr="00821B93">
        <w:t>Overall actions</w:t>
      </w:r>
      <w:bookmarkEnd w:id="40"/>
    </w:p>
    <w:tbl>
      <w:tblPr>
        <w:tblStyle w:val="TableProfessional"/>
        <w:tblW w:w="5000" w:type="pct"/>
        <w:tblLayout w:type="fixed"/>
        <w:tblLook w:val="0620" w:firstRow="1" w:lastRow="0" w:firstColumn="0" w:lastColumn="0" w:noHBand="1" w:noVBand="1"/>
      </w:tblPr>
      <w:tblGrid>
        <w:gridCol w:w="1136"/>
        <w:gridCol w:w="4677"/>
        <w:gridCol w:w="1275"/>
        <w:gridCol w:w="1420"/>
        <w:gridCol w:w="1123"/>
      </w:tblGrid>
      <w:tr w:rsidR="005317F5" w:rsidRPr="00BD0350" w14:paraId="7C2214C3" w14:textId="77777777" w:rsidTr="005317F5">
        <w:trPr>
          <w:cnfStyle w:val="100000000000" w:firstRow="1" w:lastRow="0" w:firstColumn="0" w:lastColumn="0" w:oddVBand="0" w:evenVBand="0" w:oddHBand="0" w:evenHBand="0" w:firstRowFirstColumn="0" w:firstRowLastColumn="0" w:lastRowFirstColumn="0" w:lastRowLastColumn="0"/>
        </w:trPr>
        <w:tc>
          <w:tcPr>
            <w:tcW w:w="590" w:type="pct"/>
          </w:tcPr>
          <w:p w14:paraId="7C9A6187" w14:textId="3B2FB60E" w:rsidR="00B53C71" w:rsidRPr="00BD0350" w:rsidRDefault="00CE3401" w:rsidP="00E57D0B">
            <w:pPr>
              <w:pStyle w:val="TableBodyText"/>
            </w:pPr>
            <w:bookmarkStart w:id="41" w:name="ColumnTitle_2"/>
            <w:r>
              <w:t>Number</w:t>
            </w:r>
          </w:p>
        </w:tc>
        <w:tc>
          <w:tcPr>
            <w:tcW w:w="2428" w:type="pct"/>
          </w:tcPr>
          <w:p w14:paraId="499C6344" w14:textId="77777777" w:rsidR="00B53C71" w:rsidRPr="00BD0350" w:rsidRDefault="00B53C71" w:rsidP="00E57D0B">
            <w:pPr>
              <w:pStyle w:val="TableBodyText"/>
            </w:pPr>
            <w:r w:rsidRPr="00BD0350">
              <w:t>Action</w:t>
            </w:r>
          </w:p>
        </w:tc>
        <w:tc>
          <w:tcPr>
            <w:tcW w:w="662" w:type="pct"/>
          </w:tcPr>
          <w:p w14:paraId="0F98FED9" w14:textId="77777777" w:rsidR="00B53C71" w:rsidRPr="00BD0350" w:rsidRDefault="00B53C71" w:rsidP="00E57D0B">
            <w:pPr>
              <w:pStyle w:val="TableBodyText"/>
            </w:pPr>
            <w:r w:rsidRPr="00BD0350">
              <w:t>Priority</w:t>
            </w:r>
          </w:p>
        </w:tc>
        <w:tc>
          <w:tcPr>
            <w:tcW w:w="737" w:type="pct"/>
          </w:tcPr>
          <w:p w14:paraId="59D7A2C9" w14:textId="77777777" w:rsidR="005317F5" w:rsidRDefault="00CE3401" w:rsidP="00E57D0B">
            <w:pPr>
              <w:pStyle w:val="TableBodyText"/>
              <w:rPr>
                <w:b w:val="0"/>
                <w:bCs w:val="0"/>
              </w:rPr>
            </w:pPr>
            <w:r>
              <w:t xml:space="preserve">Cost </w:t>
            </w:r>
          </w:p>
          <w:p w14:paraId="66E87DF2" w14:textId="28CD9DF5" w:rsidR="00B53C71" w:rsidRPr="00BD0350" w:rsidRDefault="005317F5" w:rsidP="00E57D0B">
            <w:pPr>
              <w:pStyle w:val="TableBodyText"/>
            </w:pPr>
            <w:r>
              <w:t xml:space="preserve">Relatively </w:t>
            </w:r>
            <w:r w:rsidR="00CE3401">
              <w:t>Low to High</w:t>
            </w:r>
          </w:p>
        </w:tc>
        <w:tc>
          <w:tcPr>
            <w:tcW w:w="583" w:type="pct"/>
          </w:tcPr>
          <w:p w14:paraId="00349418" w14:textId="77777777" w:rsidR="00B53C71" w:rsidRPr="00BD0350" w:rsidRDefault="00B53C71" w:rsidP="00E57D0B">
            <w:pPr>
              <w:pStyle w:val="TableBodyText"/>
            </w:pPr>
            <w:r w:rsidRPr="00BD0350">
              <w:t>Time frame</w:t>
            </w:r>
          </w:p>
        </w:tc>
      </w:tr>
      <w:bookmarkEnd w:id="41"/>
      <w:tr w:rsidR="005317F5" w:rsidRPr="00821B93" w14:paraId="1E8F94C3" w14:textId="77777777" w:rsidTr="005317F5">
        <w:tc>
          <w:tcPr>
            <w:tcW w:w="590" w:type="pct"/>
          </w:tcPr>
          <w:p w14:paraId="428377F3" w14:textId="77777777" w:rsidR="00B53C71" w:rsidRPr="00BD0350" w:rsidRDefault="00B53C71" w:rsidP="00E57D0B">
            <w:pPr>
              <w:pStyle w:val="TableBodyText"/>
            </w:pPr>
            <w:r w:rsidRPr="00BD0350">
              <w:t>A1</w:t>
            </w:r>
          </w:p>
        </w:tc>
        <w:tc>
          <w:tcPr>
            <w:tcW w:w="2428" w:type="pct"/>
          </w:tcPr>
          <w:p w14:paraId="5C0E7FFC" w14:textId="35CBFA31" w:rsidR="00B53C71" w:rsidRPr="00821B93" w:rsidRDefault="00B53C71" w:rsidP="00BD0350">
            <w:pPr>
              <w:pStyle w:val="TableBodyText"/>
            </w:pPr>
            <w:r w:rsidRPr="00821B93">
              <w:t>Advocate and plan for fully connected Werribee River Trail along the river and</w:t>
            </w:r>
            <w:r w:rsidR="00BD0350">
              <w:t xml:space="preserve"> </w:t>
            </w:r>
            <w:r w:rsidRPr="00821B93">
              <w:t>to nearby trails such as the Federation Trail.</w:t>
            </w:r>
          </w:p>
        </w:tc>
        <w:tc>
          <w:tcPr>
            <w:tcW w:w="662" w:type="pct"/>
          </w:tcPr>
          <w:p w14:paraId="3350CBED" w14:textId="77777777" w:rsidR="00B53C71" w:rsidRPr="00821B93" w:rsidRDefault="00B53C71" w:rsidP="00E57D0B">
            <w:pPr>
              <w:pStyle w:val="TableBodyText"/>
            </w:pPr>
            <w:r w:rsidRPr="00821B93">
              <w:t>Very high</w:t>
            </w:r>
          </w:p>
        </w:tc>
        <w:tc>
          <w:tcPr>
            <w:tcW w:w="737" w:type="pct"/>
          </w:tcPr>
          <w:p w14:paraId="3DAC13B9" w14:textId="7EE98071" w:rsidR="00B53C71" w:rsidRPr="00821B93" w:rsidRDefault="005317F5" w:rsidP="00E57D0B">
            <w:pPr>
              <w:pStyle w:val="TableBodyText"/>
            </w:pPr>
            <w:r>
              <w:t>Relatively Low</w:t>
            </w:r>
          </w:p>
        </w:tc>
        <w:tc>
          <w:tcPr>
            <w:tcW w:w="583" w:type="pct"/>
          </w:tcPr>
          <w:p w14:paraId="0D7D64C5" w14:textId="77777777" w:rsidR="00B53C71" w:rsidRPr="00821B93" w:rsidRDefault="00B53C71" w:rsidP="00E57D0B">
            <w:pPr>
              <w:pStyle w:val="TableBodyText"/>
            </w:pPr>
            <w:r w:rsidRPr="00821B93">
              <w:t>Short</w:t>
            </w:r>
          </w:p>
        </w:tc>
      </w:tr>
      <w:tr w:rsidR="005317F5" w:rsidRPr="00821B93" w14:paraId="5A810E3A" w14:textId="77777777" w:rsidTr="005317F5">
        <w:tc>
          <w:tcPr>
            <w:tcW w:w="590" w:type="pct"/>
          </w:tcPr>
          <w:p w14:paraId="054AC35A" w14:textId="49B49348" w:rsidR="00B53C71" w:rsidRPr="00BD0350" w:rsidRDefault="00BD0350" w:rsidP="00B53C71">
            <w:pPr>
              <w:spacing w:before="0" w:after="0"/>
            </w:pPr>
            <w:r w:rsidRPr="00BD0350">
              <w:t>A1</w:t>
            </w:r>
          </w:p>
        </w:tc>
        <w:tc>
          <w:tcPr>
            <w:tcW w:w="2428" w:type="pct"/>
          </w:tcPr>
          <w:p w14:paraId="20350440" w14:textId="77777777" w:rsidR="00B53C71" w:rsidRPr="00821B93" w:rsidRDefault="00B53C71" w:rsidP="00E57D0B">
            <w:pPr>
              <w:pStyle w:val="TableBodyText"/>
            </w:pPr>
            <w:r w:rsidRPr="00821B93">
              <w:t>Delivery of connections in Werribee River Trails – (refer site specific actions at gap locations, E1. E12 and F2.)</w:t>
            </w:r>
          </w:p>
        </w:tc>
        <w:tc>
          <w:tcPr>
            <w:tcW w:w="662" w:type="pct"/>
          </w:tcPr>
          <w:p w14:paraId="2CF0D9B4" w14:textId="77777777" w:rsidR="00B53C71" w:rsidRPr="00821B93" w:rsidRDefault="00B53C71" w:rsidP="00E57D0B">
            <w:pPr>
              <w:pStyle w:val="TableBodyText"/>
            </w:pPr>
            <w:r w:rsidRPr="00821B93">
              <w:t>Very High</w:t>
            </w:r>
          </w:p>
        </w:tc>
        <w:tc>
          <w:tcPr>
            <w:tcW w:w="737" w:type="pct"/>
          </w:tcPr>
          <w:p w14:paraId="2EDC88B0" w14:textId="6D4550B2" w:rsidR="00B53C71" w:rsidRPr="00821B93" w:rsidRDefault="00BD0350" w:rsidP="00E57D0B">
            <w:pPr>
              <w:pStyle w:val="TableBodyText"/>
            </w:pPr>
            <w:r>
              <w:t>High</w:t>
            </w:r>
          </w:p>
        </w:tc>
        <w:tc>
          <w:tcPr>
            <w:tcW w:w="583" w:type="pct"/>
          </w:tcPr>
          <w:p w14:paraId="5D74878D" w14:textId="77777777" w:rsidR="00B53C71" w:rsidRPr="00821B93" w:rsidRDefault="00B53C71" w:rsidP="00E57D0B">
            <w:pPr>
              <w:pStyle w:val="TableBodyText"/>
            </w:pPr>
            <w:r w:rsidRPr="00821B93">
              <w:t>Medium</w:t>
            </w:r>
          </w:p>
        </w:tc>
      </w:tr>
      <w:tr w:rsidR="005317F5" w:rsidRPr="00821B93" w14:paraId="13C5DA8A" w14:textId="77777777" w:rsidTr="005317F5">
        <w:tc>
          <w:tcPr>
            <w:tcW w:w="590" w:type="pct"/>
          </w:tcPr>
          <w:p w14:paraId="240BB764" w14:textId="77777777" w:rsidR="00B53C71" w:rsidRPr="00BD0350" w:rsidRDefault="00B53C71" w:rsidP="00E57D0B">
            <w:pPr>
              <w:pStyle w:val="TableBodyText"/>
            </w:pPr>
            <w:r w:rsidRPr="00BD0350">
              <w:t>A2</w:t>
            </w:r>
          </w:p>
        </w:tc>
        <w:tc>
          <w:tcPr>
            <w:tcW w:w="2428" w:type="pct"/>
          </w:tcPr>
          <w:p w14:paraId="70873584" w14:textId="24A3EFA9" w:rsidR="00B53C71" w:rsidRPr="00821B93" w:rsidRDefault="00B53C71" w:rsidP="00E57D0B">
            <w:pPr>
              <w:pStyle w:val="TableBodyText"/>
            </w:pPr>
            <w:r w:rsidRPr="00821B93">
              <w:t xml:space="preserve">Prepare a Cultural Values Assessment (CVA) with </w:t>
            </w:r>
            <w:r w:rsidR="004B7F6E">
              <w:t>Bunurong Land Council Aboriginal Corporation</w:t>
            </w:r>
            <w:r w:rsidRPr="00821B93">
              <w:t xml:space="preserve"> and </w:t>
            </w:r>
            <w:proofErr w:type="spellStart"/>
            <w:r w:rsidR="004B7F6E">
              <w:t>Wadawurrung</w:t>
            </w:r>
            <w:proofErr w:type="spellEnd"/>
            <w:r w:rsidR="004B7F6E">
              <w:t xml:space="preserve"> Traditional Owners Aboriginal Corporation</w:t>
            </w:r>
            <w:r w:rsidRPr="00821B93">
              <w:t xml:space="preserve"> to guide cultural amenity actions including input on cultural flows and appropriate strategies for language, </w:t>
            </w:r>
            <w:proofErr w:type="gramStart"/>
            <w:r w:rsidRPr="00821B93">
              <w:t>stories</w:t>
            </w:r>
            <w:proofErr w:type="gramEnd"/>
            <w:r w:rsidRPr="00821B93">
              <w:t xml:space="preserve"> and interpretation.</w:t>
            </w:r>
          </w:p>
        </w:tc>
        <w:tc>
          <w:tcPr>
            <w:tcW w:w="662" w:type="pct"/>
          </w:tcPr>
          <w:p w14:paraId="0E1D0004" w14:textId="77777777" w:rsidR="00B53C71" w:rsidRPr="00821B93" w:rsidRDefault="00B53C71" w:rsidP="00E57D0B">
            <w:pPr>
              <w:pStyle w:val="TableBodyText"/>
            </w:pPr>
            <w:r w:rsidRPr="00821B93">
              <w:t>Very high</w:t>
            </w:r>
          </w:p>
        </w:tc>
        <w:tc>
          <w:tcPr>
            <w:tcW w:w="737" w:type="pct"/>
          </w:tcPr>
          <w:p w14:paraId="0996650F" w14:textId="717C28CE" w:rsidR="00B53C71" w:rsidRPr="00821B93" w:rsidRDefault="005317F5" w:rsidP="00E57D0B">
            <w:pPr>
              <w:pStyle w:val="TableBodyText"/>
            </w:pPr>
            <w:r>
              <w:t>Relatively Low</w:t>
            </w:r>
          </w:p>
        </w:tc>
        <w:tc>
          <w:tcPr>
            <w:tcW w:w="583" w:type="pct"/>
          </w:tcPr>
          <w:p w14:paraId="69AFAE7D" w14:textId="77777777" w:rsidR="00B53C71" w:rsidRPr="00821B93" w:rsidRDefault="00B53C71" w:rsidP="00E57D0B">
            <w:pPr>
              <w:pStyle w:val="TableBodyText"/>
            </w:pPr>
            <w:r w:rsidRPr="00821B93">
              <w:t>Short</w:t>
            </w:r>
          </w:p>
        </w:tc>
      </w:tr>
      <w:tr w:rsidR="005317F5" w:rsidRPr="00821B93" w14:paraId="7C110100" w14:textId="77777777" w:rsidTr="005317F5">
        <w:tc>
          <w:tcPr>
            <w:tcW w:w="590" w:type="pct"/>
          </w:tcPr>
          <w:p w14:paraId="285D8D8B" w14:textId="17F7E004" w:rsidR="00B53C71" w:rsidRPr="00BD0350" w:rsidRDefault="00BD0350" w:rsidP="00B53C71">
            <w:pPr>
              <w:spacing w:before="0" w:after="0"/>
            </w:pPr>
            <w:r>
              <w:t>A2</w:t>
            </w:r>
          </w:p>
        </w:tc>
        <w:tc>
          <w:tcPr>
            <w:tcW w:w="2428" w:type="pct"/>
          </w:tcPr>
          <w:p w14:paraId="280BC3D2" w14:textId="43DA992F" w:rsidR="00B53C71" w:rsidRPr="00821B93" w:rsidRDefault="00B53C71" w:rsidP="00E57D0B">
            <w:pPr>
              <w:pStyle w:val="TableBodyText"/>
            </w:pPr>
            <w:r w:rsidRPr="00821B93">
              <w:t xml:space="preserve">Implement priority recommendations from the </w:t>
            </w:r>
            <w:r w:rsidR="004B7F6E">
              <w:t>Cultural Values Assessment</w:t>
            </w:r>
            <w:r w:rsidRPr="00821B93">
              <w:t>.</w:t>
            </w:r>
          </w:p>
        </w:tc>
        <w:tc>
          <w:tcPr>
            <w:tcW w:w="662" w:type="pct"/>
          </w:tcPr>
          <w:p w14:paraId="66641D36" w14:textId="77777777" w:rsidR="00B53C71" w:rsidRPr="00821B93" w:rsidRDefault="00B53C71" w:rsidP="00E57D0B">
            <w:pPr>
              <w:pStyle w:val="TableBodyText"/>
            </w:pPr>
            <w:r w:rsidRPr="00821B93">
              <w:t>Very high</w:t>
            </w:r>
          </w:p>
        </w:tc>
        <w:tc>
          <w:tcPr>
            <w:tcW w:w="737" w:type="pct"/>
          </w:tcPr>
          <w:p w14:paraId="29C19D3A" w14:textId="1B15B567" w:rsidR="00B53C71" w:rsidRPr="00821B93" w:rsidRDefault="00BD0350" w:rsidP="00E57D0B">
            <w:pPr>
              <w:pStyle w:val="TableBodyText"/>
            </w:pPr>
            <w:r>
              <w:t>High</w:t>
            </w:r>
          </w:p>
        </w:tc>
        <w:tc>
          <w:tcPr>
            <w:tcW w:w="583" w:type="pct"/>
          </w:tcPr>
          <w:p w14:paraId="03B9702C" w14:textId="77777777" w:rsidR="00B53C71" w:rsidRPr="00821B93" w:rsidRDefault="00B53C71" w:rsidP="00E57D0B">
            <w:pPr>
              <w:pStyle w:val="TableBodyText"/>
            </w:pPr>
            <w:r w:rsidRPr="00821B93">
              <w:t>Medium</w:t>
            </w:r>
          </w:p>
        </w:tc>
      </w:tr>
      <w:tr w:rsidR="005317F5" w:rsidRPr="00821B93" w14:paraId="56190233" w14:textId="77777777" w:rsidTr="005317F5">
        <w:tc>
          <w:tcPr>
            <w:tcW w:w="590" w:type="pct"/>
          </w:tcPr>
          <w:p w14:paraId="336065F8" w14:textId="77777777" w:rsidR="00B53C71" w:rsidRPr="00BD0350" w:rsidRDefault="00B53C71" w:rsidP="00E57D0B">
            <w:pPr>
              <w:pStyle w:val="TableBodyText"/>
            </w:pPr>
            <w:r w:rsidRPr="00BD0350">
              <w:t>A3</w:t>
            </w:r>
          </w:p>
        </w:tc>
        <w:tc>
          <w:tcPr>
            <w:tcW w:w="2428" w:type="pct"/>
          </w:tcPr>
          <w:p w14:paraId="1434B66F" w14:textId="77777777" w:rsidR="00B53C71" w:rsidRPr="00821B93" w:rsidRDefault="00B53C71" w:rsidP="00E57D0B">
            <w:pPr>
              <w:pStyle w:val="TableBodyText"/>
            </w:pPr>
            <w:r w:rsidRPr="00821B93">
              <w:t>Increase canopy tree planting along exposed and un-shaded sections of trail / shared path.</w:t>
            </w:r>
          </w:p>
        </w:tc>
        <w:tc>
          <w:tcPr>
            <w:tcW w:w="662" w:type="pct"/>
          </w:tcPr>
          <w:p w14:paraId="454783E9" w14:textId="77777777" w:rsidR="00B53C71" w:rsidRPr="00821B93" w:rsidRDefault="00B53C71" w:rsidP="00E57D0B">
            <w:pPr>
              <w:pStyle w:val="TableBodyText"/>
            </w:pPr>
            <w:r w:rsidRPr="00821B93">
              <w:t>Very high</w:t>
            </w:r>
          </w:p>
        </w:tc>
        <w:tc>
          <w:tcPr>
            <w:tcW w:w="737" w:type="pct"/>
          </w:tcPr>
          <w:p w14:paraId="639C5556" w14:textId="133B4729" w:rsidR="00B53C71" w:rsidRPr="00821B93" w:rsidRDefault="00BD0350" w:rsidP="00E57D0B">
            <w:pPr>
              <w:pStyle w:val="TableBodyText"/>
            </w:pPr>
            <w:r>
              <w:t>Medium</w:t>
            </w:r>
          </w:p>
        </w:tc>
        <w:tc>
          <w:tcPr>
            <w:tcW w:w="583" w:type="pct"/>
          </w:tcPr>
          <w:p w14:paraId="7F82C052" w14:textId="77777777" w:rsidR="00B53C71" w:rsidRPr="00821B93" w:rsidRDefault="00B53C71" w:rsidP="00E57D0B">
            <w:pPr>
              <w:pStyle w:val="TableBodyText"/>
            </w:pPr>
            <w:r w:rsidRPr="00821B93">
              <w:t>Short</w:t>
            </w:r>
          </w:p>
        </w:tc>
      </w:tr>
      <w:tr w:rsidR="005317F5" w:rsidRPr="00821B93" w14:paraId="4D5194E5" w14:textId="77777777" w:rsidTr="005317F5">
        <w:tc>
          <w:tcPr>
            <w:tcW w:w="590" w:type="pct"/>
          </w:tcPr>
          <w:p w14:paraId="18763479" w14:textId="77777777" w:rsidR="00B53C71" w:rsidRPr="00BD0350" w:rsidRDefault="00B53C71" w:rsidP="00E57D0B">
            <w:pPr>
              <w:pStyle w:val="TableBodyText"/>
            </w:pPr>
            <w:r w:rsidRPr="00BD0350">
              <w:t>A4</w:t>
            </w:r>
          </w:p>
        </w:tc>
        <w:tc>
          <w:tcPr>
            <w:tcW w:w="2428" w:type="pct"/>
          </w:tcPr>
          <w:p w14:paraId="09C7C68D" w14:textId="77777777" w:rsidR="00B53C71" w:rsidRPr="00821B93" w:rsidRDefault="00B53C71" w:rsidP="00E57D0B">
            <w:pPr>
              <w:pStyle w:val="TableBodyText"/>
            </w:pPr>
            <w:r w:rsidRPr="00821B93">
              <w:t>Widen the riparian strip through revegetation to enhance natural amenity and habitat corridor, using varied indigenous plant palette.</w:t>
            </w:r>
          </w:p>
        </w:tc>
        <w:tc>
          <w:tcPr>
            <w:tcW w:w="662" w:type="pct"/>
          </w:tcPr>
          <w:p w14:paraId="5018B25D" w14:textId="77777777" w:rsidR="00B53C71" w:rsidRPr="00821B93" w:rsidRDefault="00B53C71" w:rsidP="00E57D0B">
            <w:pPr>
              <w:pStyle w:val="TableBodyText"/>
            </w:pPr>
            <w:r w:rsidRPr="00821B93">
              <w:t>Very high</w:t>
            </w:r>
          </w:p>
        </w:tc>
        <w:tc>
          <w:tcPr>
            <w:tcW w:w="737" w:type="pct"/>
          </w:tcPr>
          <w:p w14:paraId="5E7F7AE4" w14:textId="26901AF4" w:rsidR="00B53C71" w:rsidRPr="00821B93" w:rsidRDefault="00BD0350" w:rsidP="00E57D0B">
            <w:pPr>
              <w:pStyle w:val="TableBodyText"/>
            </w:pPr>
            <w:r>
              <w:t>Medium</w:t>
            </w:r>
          </w:p>
        </w:tc>
        <w:tc>
          <w:tcPr>
            <w:tcW w:w="583" w:type="pct"/>
          </w:tcPr>
          <w:p w14:paraId="5B9A6640" w14:textId="77777777" w:rsidR="00B53C71" w:rsidRPr="00821B93" w:rsidRDefault="00B53C71" w:rsidP="00E57D0B">
            <w:pPr>
              <w:pStyle w:val="TableBodyText"/>
            </w:pPr>
            <w:r w:rsidRPr="00821B93">
              <w:t>Short and ongoing</w:t>
            </w:r>
          </w:p>
        </w:tc>
      </w:tr>
      <w:tr w:rsidR="005317F5" w:rsidRPr="00821B93" w14:paraId="33948E71" w14:textId="77777777" w:rsidTr="005317F5">
        <w:tc>
          <w:tcPr>
            <w:tcW w:w="590" w:type="pct"/>
          </w:tcPr>
          <w:p w14:paraId="4DC9E165" w14:textId="77777777" w:rsidR="00B53C71" w:rsidRPr="00BD0350" w:rsidRDefault="00B53C71" w:rsidP="00E57D0B">
            <w:pPr>
              <w:pStyle w:val="TableBodyText"/>
            </w:pPr>
            <w:r w:rsidRPr="00BD0350">
              <w:t>A5</w:t>
            </w:r>
          </w:p>
        </w:tc>
        <w:tc>
          <w:tcPr>
            <w:tcW w:w="2428" w:type="pct"/>
          </w:tcPr>
          <w:p w14:paraId="54D8AF1D" w14:textId="77777777" w:rsidR="00B53C71" w:rsidRPr="00821B93" w:rsidRDefault="00B53C71" w:rsidP="00E57D0B">
            <w:pPr>
              <w:pStyle w:val="TableBodyText"/>
            </w:pPr>
            <w:r w:rsidRPr="00821B93">
              <w:t>Prepare a coordinated wayfinding signage strategy for the length of the river to better support visitation, use and access, including trail grading and online information.</w:t>
            </w:r>
          </w:p>
        </w:tc>
        <w:tc>
          <w:tcPr>
            <w:tcW w:w="662" w:type="pct"/>
          </w:tcPr>
          <w:p w14:paraId="17C2DA0F" w14:textId="77777777" w:rsidR="00B53C71" w:rsidRPr="00821B93" w:rsidRDefault="00B53C71" w:rsidP="00E57D0B">
            <w:pPr>
              <w:pStyle w:val="TableBodyText"/>
            </w:pPr>
            <w:r w:rsidRPr="00821B93">
              <w:t>Very high</w:t>
            </w:r>
          </w:p>
        </w:tc>
        <w:tc>
          <w:tcPr>
            <w:tcW w:w="737" w:type="pct"/>
          </w:tcPr>
          <w:p w14:paraId="293421DB" w14:textId="181BE7F8" w:rsidR="00B53C71" w:rsidRPr="00821B93" w:rsidRDefault="005317F5" w:rsidP="00E57D0B">
            <w:pPr>
              <w:pStyle w:val="TableBodyText"/>
            </w:pPr>
            <w:r>
              <w:t>Relatively Low</w:t>
            </w:r>
          </w:p>
        </w:tc>
        <w:tc>
          <w:tcPr>
            <w:tcW w:w="583" w:type="pct"/>
          </w:tcPr>
          <w:p w14:paraId="50038F12" w14:textId="77777777" w:rsidR="00B53C71" w:rsidRPr="00821B93" w:rsidRDefault="00B53C71" w:rsidP="00E57D0B">
            <w:pPr>
              <w:pStyle w:val="TableBodyText"/>
            </w:pPr>
            <w:r w:rsidRPr="00821B93">
              <w:t>Short</w:t>
            </w:r>
          </w:p>
        </w:tc>
      </w:tr>
      <w:tr w:rsidR="005317F5" w:rsidRPr="00821B93" w14:paraId="67CB7186" w14:textId="77777777" w:rsidTr="005317F5">
        <w:tc>
          <w:tcPr>
            <w:tcW w:w="590" w:type="pct"/>
          </w:tcPr>
          <w:p w14:paraId="652943EA" w14:textId="7245DF1D" w:rsidR="00B53C71" w:rsidRPr="00BD0350" w:rsidRDefault="00BD0350" w:rsidP="00B53C71">
            <w:pPr>
              <w:spacing w:before="0" w:after="0"/>
            </w:pPr>
            <w:r>
              <w:t>A5</w:t>
            </w:r>
          </w:p>
        </w:tc>
        <w:tc>
          <w:tcPr>
            <w:tcW w:w="2428" w:type="pct"/>
          </w:tcPr>
          <w:p w14:paraId="7B1F510E" w14:textId="77777777" w:rsidR="00B53C71" w:rsidRPr="00821B93" w:rsidRDefault="00B53C71" w:rsidP="00E57D0B">
            <w:pPr>
              <w:pStyle w:val="TableBodyText"/>
            </w:pPr>
            <w:r w:rsidRPr="00821B93">
              <w:t>Deliver wayfinding signage.</w:t>
            </w:r>
          </w:p>
        </w:tc>
        <w:tc>
          <w:tcPr>
            <w:tcW w:w="662" w:type="pct"/>
          </w:tcPr>
          <w:p w14:paraId="7B75793F" w14:textId="77777777" w:rsidR="00B53C71" w:rsidRPr="00821B93" w:rsidRDefault="00B53C71" w:rsidP="00E57D0B">
            <w:pPr>
              <w:pStyle w:val="TableBodyText"/>
            </w:pPr>
            <w:r w:rsidRPr="00821B93">
              <w:t>High</w:t>
            </w:r>
          </w:p>
        </w:tc>
        <w:tc>
          <w:tcPr>
            <w:tcW w:w="737" w:type="pct"/>
          </w:tcPr>
          <w:p w14:paraId="64B96D21" w14:textId="79312039" w:rsidR="00B53C71" w:rsidRPr="00821B93" w:rsidRDefault="00BD0350" w:rsidP="00E57D0B">
            <w:pPr>
              <w:pStyle w:val="TableBodyText"/>
            </w:pPr>
            <w:r>
              <w:t>Medium</w:t>
            </w:r>
          </w:p>
        </w:tc>
        <w:tc>
          <w:tcPr>
            <w:tcW w:w="583" w:type="pct"/>
          </w:tcPr>
          <w:p w14:paraId="389C85F2" w14:textId="77777777" w:rsidR="00B53C71" w:rsidRPr="00821B93" w:rsidRDefault="00B53C71" w:rsidP="00E57D0B">
            <w:pPr>
              <w:pStyle w:val="TableBodyText"/>
            </w:pPr>
            <w:r w:rsidRPr="00821B93">
              <w:t>Medium</w:t>
            </w:r>
          </w:p>
        </w:tc>
      </w:tr>
      <w:tr w:rsidR="005317F5" w:rsidRPr="00821B93" w14:paraId="77636B63" w14:textId="77777777" w:rsidTr="005317F5">
        <w:tc>
          <w:tcPr>
            <w:tcW w:w="590" w:type="pct"/>
          </w:tcPr>
          <w:p w14:paraId="02CF0F01" w14:textId="77777777" w:rsidR="00B53C71" w:rsidRPr="00BD0350" w:rsidRDefault="00B53C71" w:rsidP="00E57D0B">
            <w:pPr>
              <w:pStyle w:val="TableBodyText"/>
            </w:pPr>
            <w:r w:rsidRPr="00BD0350">
              <w:t>A6</w:t>
            </w:r>
          </w:p>
        </w:tc>
        <w:tc>
          <w:tcPr>
            <w:tcW w:w="2428" w:type="pct"/>
          </w:tcPr>
          <w:p w14:paraId="5C7F4D5D" w14:textId="77777777" w:rsidR="00B53C71" w:rsidRPr="00821B93" w:rsidRDefault="00B53C71" w:rsidP="00E57D0B">
            <w:pPr>
              <w:pStyle w:val="TableBodyText"/>
            </w:pPr>
            <w:r w:rsidRPr="00821B93">
              <w:t xml:space="preserve">Develop a ‘River Guide’ with online and printed content to promote destinations, </w:t>
            </w:r>
            <w:proofErr w:type="gramStart"/>
            <w:r w:rsidRPr="00821B93">
              <w:t>access</w:t>
            </w:r>
            <w:proofErr w:type="gramEnd"/>
            <w:r w:rsidRPr="00821B93">
              <w:t xml:space="preserve"> and experiences.</w:t>
            </w:r>
          </w:p>
        </w:tc>
        <w:tc>
          <w:tcPr>
            <w:tcW w:w="662" w:type="pct"/>
          </w:tcPr>
          <w:p w14:paraId="1AC7C4E1" w14:textId="77777777" w:rsidR="00B53C71" w:rsidRPr="00821B93" w:rsidRDefault="00B53C71" w:rsidP="00E57D0B">
            <w:pPr>
              <w:pStyle w:val="TableBodyText"/>
            </w:pPr>
            <w:r w:rsidRPr="00821B93">
              <w:t>High</w:t>
            </w:r>
          </w:p>
        </w:tc>
        <w:tc>
          <w:tcPr>
            <w:tcW w:w="737" w:type="pct"/>
          </w:tcPr>
          <w:p w14:paraId="7CD898EB" w14:textId="43000088" w:rsidR="00B53C71" w:rsidRPr="00821B93" w:rsidRDefault="005317F5" w:rsidP="00E57D0B">
            <w:pPr>
              <w:pStyle w:val="TableBodyText"/>
            </w:pPr>
            <w:r>
              <w:t>Relatively Low</w:t>
            </w:r>
          </w:p>
        </w:tc>
        <w:tc>
          <w:tcPr>
            <w:tcW w:w="583" w:type="pct"/>
          </w:tcPr>
          <w:p w14:paraId="1C6F5D85" w14:textId="77777777" w:rsidR="00B53C71" w:rsidRPr="00821B93" w:rsidRDefault="00B53C71" w:rsidP="00E57D0B">
            <w:pPr>
              <w:pStyle w:val="TableBodyText"/>
            </w:pPr>
            <w:r w:rsidRPr="00821B93">
              <w:t>Medium</w:t>
            </w:r>
          </w:p>
        </w:tc>
      </w:tr>
      <w:tr w:rsidR="005317F5" w:rsidRPr="00821B93" w14:paraId="40AEF5FD" w14:textId="77777777" w:rsidTr="005317F5">
        <w:tc>
          <w:tcPr>
            <w:tcW w:w="590" w:type="pct"/>
          </w:tcPr>
          <w:p w14:paraId="3C1BBE62" w14:textId="77777777" w:rsidR="00B53C71" w:rsidRPr="00BD0350" w:rsidRDefault="00B53C71" w:rsidP="00E57D0B">
            <w:pPr>
              <w:pStyle w:val="TableBodyText"/>
            </w:pPr>
            <w:r w:rsidRPr="00BD0350">
              <w:t>A7</w:t>
            </w:r>
          </w:p>
        </w:tc>
        <w:tc>
          <w:tcPr>
            <w:tcW w:w="2428" w:type="pct"/>
          </w:tcPr>
          <w:p w14:paraId="0F63948A" w14:textId="77777777" w:rsidR="00B53C71" w:rsidRPr="00821B93" w:rsidRDefault="00B53C71" w:rsidP="00E57D0B">
            <w:pPr>
              <w:pStyle w:val="TableBodyText"/>
            </w:pPr>
            <w:r w:rsidRPr="00821B93">
              <w:t xml:space="preserve">Actively seek out and support commercial opportunities, such as boat hire and pop-up food / cafes (potentially at Werribee South, K Road Cliffs, and </w:t>
            </w:r>
            <w:proofErr w:type="spellStart"/>
            <w:r w:rsidRPr="00821B93">
              <w:t>Bungey’s</w:t>
            </w:r>
            <w:proofErr w:type="spellEnd"/>
            <w:r w:rsidRPr="00821B93">
              <w:t xml:space="preserve"> Hole) to enhance the linear experience and support post-Covid economic recovery.</w:t>
            </w:r>
          </w:p>
        </w:tc>
        <w:tc>
          <w:tcPr>
            <w:tcW w:w="662" w:type="pct"/>
          </w:tcPr>
          <w:p w14:paraId="7A462AED" w14:textId="77777777" w:rsidR="00B53C71" w:rsidRPr="00821B93" w:rsidRDefault="00B53C71" w:rsidP="00E57D0B">
            <w:pPr>
              <w:pStyle w:val="TableBodyText"/>
            </w:pPr>
            <w:r w:rsidRPr="00821B93">
              <w:t>High</w:t>
            </w:r>
          </w:p>
        </w:tc>
        <w:tc>
          <w:tcPr>
            <w:tcW w:w="737" w:type="pct"/>
          </w:tcPr>
          <w:p w14:paraId="70E9BA29" w14:textId="7EE528CA" w:rsidR="00B53C71" w:rsidRPr="00821B93" w:rsidRDefault="005317F5" w:rsidP="00E57D0B">
            <w:pPr>
              <w:pStyle w:val="TableBodyText"/>
            </w:pPr>
            <w:r>
              <w:t>Relatively Low</w:t>
            </w:r>
          </w:p>
        </w:tc>
        <w:tc>
          <w:tcPr>
            <w:tcW w:w="583" w:type="pct"/>
          </w:tcPr>
          <w:p w14:paraId="51979EAB" w14:textId="77777777" w:rsidR="00B53C71" w:rsidRPr="00821B93" w:rsidRDefault="00B53C71" w:rsidP="00E57D0B">
            <w:pPr>
              <w:pStyle w:val="TableBodyText"/>
            </w:pPr>
            <w:r w:rsidRPr="00821B93">
              <w:t>Short</w:t>
            </w:r>
          </w:p>
        </w:tc>
      </w:tr>
      <w:tr w:rsidR="005317F5" w:rsidRPr="00821B93" w14:paraId="4F8174AE" w14:textId="77777777" w:rsidTr="005317F5">
        <w:tc>
          <w:tcPr>
            <w:tcW w:w="590" w:type="pct"/>
          </w:tcPr>
          <w:p w14:paraId="131FCC05" w14:textId="77777777" w:rsidR="00B53C71" w:rsidRPr="00BD0350" w:rsidRDefault="00B53C71" w:rsidP="00E57D0B">
            <w:pPr>
              <w:pStyle w:val="TableBodyText"/>
            </w:pPr>
            <w:r w:rsidRPr="00BD0350">
              <w:lastRenderedPageBreak/>
              <w:t>A8</w:t>
            </w:r>
          </w:p>
        </w:tc>
        <w:tc>
          <w:tcPr>
            <w:tcW w:w="2428" w:type="pct"/>
          </w:tcPr>
          <w:p w14:paraId="45E29EE1" w14:textId="77777777" w:rsidR="00B53C71" w:rsidRPr="00821B93" w:rsidRDefault="00B53C71" w:rsidP="00E57D0B">
            <w:pPr>
              <w:pStyle w:val="TableBodyText"/>
            </w:pPr>
            <w:r w:rsidRPr="00821B93">
              <w:t xml:space="preserve">Support litter prevention measures in keeping with Wyndham Waste and Litter </w:t>
            </w:r>
            <w:proofErr w:type="gramStart"/>
            <w:r w:rsidRPr="00821B93">
              <w:t>Strategy, and</w:t>
            </w:r>
            <w:proofErr w:type="gramEnd"/>
            <w:r w:rsidRPr="00821B93">
              <w:t xml:space="preserve"> investigate development of a Werribee River Litter Action Plan.</w:t>
            </w:r>
          </w:p>
        </w:tc>
        <w:tc>
          <w:tcPr>
            <w:tcW w:w="662" w:type="pct"/>
          </w:tcPr>
          <w:p w14:paraId="21F5E705" w14:textId="77777777" w:rsidR="00B53C71" w:rsidRPr="00821B93" w:rsidRDefault="00B53C71" w:rsidP="00E57D0B">
            <w:pPr>
              <w:pStyle w:val="TableBodyText"/>
            </w:pPr>
            <w:r w:rsidRPr="00821B93">
              <w:t>High</w:t>
            </w:r>
          </w:p>
        </w:tc>
        <w:tc>
          <w:tcPr>
            <w:tcW w:w="737" w:type="pct"/>
          </w:tcPr>
          <w:p w14:paraId="71AC7704" w14:textId="3A2B9F81" w:rsidR="00B53C71" w:rsidRPr="00821B93" w:rsidRDefault="00BD0350" w:rsidP="00E57D0B">
            <w:pPr>
              <w:pStyle w:val="TableBodyText"/>
            </w:pPr>
            <w:r>
              <w:t>Medium</w:t>
            </w:r>
          </w:p>
        </w:tc>
        <w:tc>
          <w:tcPr>
            <w:tcW w:w="583" w:type="pct"/>
          </w:tcPr>
          <w:p w14:paraId="005ECA3F" w14:textId="77777777" w:rsidR="00B53C71" w:rsidRPr="00821B93" w:rsidRDefault="00B53C71" w:rsidP="00E57D0B">
            <w:pPr>
              <w:pStyle w:val="TableBodyText"/>
            </w:pPr>
            <w:r w:rsidRPr="00821B93">
              <w:t>Medium</w:t>
            </w:r>
          </w:p>
        </w:tc>
      </w:tr>
      <w:tr w:rsidR="005317F5" w:rsidRPr="00821B93" w14:paraId="187619E0" w14:textId="77777777" w:rsidTr="005317F5">
        <w:tc>
          <w:tcPr>
            <w:tcW w:w="590" w:type="pct"/>
          </w:tcPr>
          <w:p w14:paraId="34660DFB" w14:textId="77777777" w:rsidR="00B53C71" w:rsidRPr="00BD0350" w:rsidRDefault="00B53C71" w:rsidP="00E57D0B">
            <w:pPr>
              <w:pStyle w:val="TableBodyText"/>
            </w:pPr>
            <w:r w:rsidRPr="00BD0350">
              <w:t>A9</w:t>
            </w:r>
          </w:p>
        </w:tc>
        <w:tc>
          <w:tcPr>
            <w:tcW w:w="2428" w:type="pct"/>
          </w:tcPr>
          <w:p w14:paraId="4A332515" w14:textId="71FF7168" w:rsidR="00B53C71" w:rsidRPr="00821B93" w:rsidRDefault="00B53C71" w:rsidP="00E57D0B">
            <w:pPr>
              <w:pStyle w:val="TableBodyText"/>
            </w:pPr>
            <w:r w:rsidRPr="00821B93">
              <w:t xml:space="preserve">Support incorporation of </w:t>
            </w:r>
            <w:r w:rsidR="004B7F6E">
              <w:t>Integrated Water Management</w:t>
            </w:r>
            <w:r w:rsidRPr="00821B93">
              <w:t xml:space="preserve"> into all planning and design of open spaces and new development wherever possible including use of recycled water for irrigation.</w:t>
            </w:r>
          </w:p>
        </w:tc>
        <w:tc>
          <w:tcPr>
            <w:tcW w:w="662" w:type="pct"/>
          </w:tcPr>
          <w:p w14:paraId="27227ABC" w14:textId="77777777" w:rsidR="00B53C71" w:rsidRPr="00821B93" w:rsidRDefault="00B53C71" w:rsidP="00E57D0B">
            <w:pPr>
              <w:pStyle w:val="TableBodyText"/>
            </w:pPr>
            <w:r w:rsidRPr="00821B93">
              <w:t>High</w:t>
            </w:r>
          </w:p>
        </w:tc>
        <w:tc>
          <w:tcPr>
            <w:tcW w:w="737" w:type="pct"/>
          </w:tcPr>
          <w:p w14:paraId="70CB4B8C" w14:textId="77777777" w:rsidR="00B53C71" w:rsidRPr="00821B93" w:rsidRDefault="00B53C71" w:rsidP="00E57D0B">
            <w:pPr>
              <w:pStyle w:val="TableBodyText"/>
            </w:pPr>
            <w:r w:rsidRPr="00821B93">
              <w:t>n/a</w:t>
            </w:r>
          </w:p>
        </w:tc>
        <w:tc>
          <w:tcPr>
            <w:tcW w:w="583" w:type="pct"/>
          </w:tcPr>
          <w:p w14:paraId="421E1E1D" w14:textId="77777777" w:rsidR="00B53C71" w:rsidRPr="00821B93" w:rsidRDefault="00B53C71" w:rsidP="00E57D0B">
            <w:pPr>
              <w:pStyle w:val="TableBodyText"/>
            </w:pPr>
            <w:r w:rsidRPr="00821B93">
              <w:t>Ongoing</w:t>
            </w:r>
          </w:p>
        </w:tc>
      </w:tr>
      <w:tr w:rsidR="005317F5" w:rsidRPr="00821B93" w14:paraId="4AAB4C94" w14:textId="77777777" w:rsidTr="005317F5">
        <w:tc>
          <w:tcPr>
            <w:tcW w:w="590" w:type="pct"/>
          </w:tcPr>
          <w:p w14:paraId="05CB69F7" w14:textId="77777777" w:rsidR="00B53C71" w:rsidRPr="00BD0350" w:rsidRDefault="00B53C71" w:rsidP="00E57D0B">
            <w:pPr>
              <w:pStyle w:val="TableBodyText"/>
            </w:pPr>
            <w:r w:rsidRPr="00BD0350">
              <w:t>A10</w:t>
            </w:r>
          </w:p>
        </w:tc>
        <w:tc>
          <w:tcPr>
            <w:tcW w:w="2428" w:type="pct"/>
          </w:tcPr>
          <w:p w14:paraId="67ACD60F" w14:textId="367130D4" w:rsidR="00B53C71" w:rsidRPr="00821B93" w:rsidRDefault="00B53C71" w:rsidP="00E57D0B">
            <w:pPr>
              <w:pStyle w:val="TableBodyText"/>
            </w:pPr>
            <w:r w:rsidRPr="00821B93">
              <w:t xml:space="preserve">Incorporate use of indigenous place names (pending </w:t>
            </w:r>
            <w:r w:rsidR="004B7F6E">
              <w:t>Cultural Values Assessment</w:t>
            </w:r>
            <w:r w:rsidRPr="00821B93">
              <w:t xml:space="preserve"> outcomes).</w:t>
            </w:r>
          </w:p>
        </w:tc>
        <w:tc>
          <w:tcPr>
            <w:tcW w:w="662" w:type="pct"/>
          </w:tcPr>
          <w:p w14:paraId="6C9CF987" w14:textId="77777777" w:rsidR="00B53C71" w:rsidRPr="00821B93" w:rsidRDefault="00B53C71" w:rsidP="00E57D0B">
            <w:pPr>
              <w:pStyle w:val="TableBodyText"/>
            </w:pPr>
            <w:r w:rsidRPr="00821B93">
              <w:t>Medium</w:t>
            </w:r>
          </w:p>
        </w:tc>
        <w:tc>
          <w:tcPr>
            <w:tcW w:w="737" w:type="pct"/>
          </w:tcPr>
          <w:p w14:paraId="5D1DA874" w14:textId="0BFE62BB" w:rsidR="00B53C71" w:rsidRPr="00821B93" w:rsidRDefault="005317F5" w:rsidP="00E57D0B">
            <w:pPr>
              <w:pStyle w:val="TableBodyText"/>
            </w:pPr>
            <w:r>
              <w:t>Relatively Low</w:t>
            </w:r>
          </w:p>
        </w:tc>
        <w:tc>
          <w:tcPr>
            <w:tcW w:w="583" w:type="pct"/>
          </w:tcPr>
          <w:p w14:paraId="55D44015" w14:textId="77777777" w:rsidR="00B53C71" w:rsidRPr="00821B93" w:rsidRDefault="00B53C71" w:rsidP="00E57D0B">
            <w:pPr>
              <w:pStyle w:val="TableBodyText"/>
            </w:pPr>
            <w:r w:rsidRPr="00821B93">
              <w:t>Medium</w:t>
            </w:r>
          </w:p>
        </w:tc>
      </w:tr>
      <w:tr w:rsidR="005317F5" w:rsidRPr="00821B93" w14:paraId="44EB8009" w14:textId="77777777" w:rsidTr="005317F5">
        <w:tc>
          <w:tcPr>
            <w:tcW w:w="590" w:type="pct"/>
          </w:tcPr>
          <w:p w14:paraId="28A5B9A3" w14:textId="77777777" w:rsidR="00B53C71" w:rsidRPr="00BD0350" w:rsidRDefault="00B53C71" w:rsidP="00E57D0B">
            <w:pPr>
              <w:pStyle w:val="TableBodyText"/>
            </w:pPr>
            <w:r w:rsidRPr="00BD0350">
              <w:t>A11</w:t>
            </w:r>
          </w:p>
        </w:tc>
        <w:tc>
          <w:tcPr>
            <w:tcW w:w="2428" w:type="pct"/>
          </w:tcPr>
          <w:p w14:paraId="78CF5CF5" w14:textId="351807EB" w:rsidR="00B53C71" w:rsidRPr="00821B93" w:rsidRDefault="00B53C71" w:rsidP="00E57D0B">
            <w:pPr>
              <w:pStyle w:val="TableBodyText"/>
            </w:pPr>
            <w:r w:rsidRPr="00821B93">
              <w:t xml:space="preserve">Integrate Traditional Owner knowledge into plant selection for revegetation (pending </w:t>
            </w:r>
            <w:r w:rsidR="004B7F6E">
              <w:t>Cultural Values Assessment</w:t>
            </w:r>
            <w:r w:rsidRPr="00821B93">
              <w:t xml:space="preserve"> outcomes).</w:t>
            </w:r>
          </w:p>
        </w:tc>
        <w:tc>
          <w:tcPr>
            <w:tcW w:w="662" w:type="pct"/>
          </w:tcPr>
          <w:p w14:paraId="462E0C6E" w14:textId="77777777" w:rsidR="00B53C71" w:rsidRPr="00821B93" w:rsidRDefault="00B53C71" w:rsidP="00E57D0B">
            <w:pPr>
              <w:pStyle w:val="TableBodyText"/>
            </w:pPr>
            <w:r w:rsidRPr="00821B93">
              <w:t>Medium</w:t>
            </w:r>
          </w:p>
        </w:tc>
        <w:tc>
          <w:tcPr>
            <w:tcW w:w="737" w:type="pct"/>
          </w:tcPr>
          <w:p w14:paraId="6F9FA150" w14:textId="59816B30" w:rsidR="00B53C71" w:rsidRPr="00821B93" w:rsidRDefault="005317F5" w:rsidP="00E57D0B">
            <w:pPr>
              <w:pStyle w:val="TableBodyText"/>
            </w:pPr>
            <w:r>
              <w:t>Relatively Low</w:t>
            </w:r>
          </w:p>
        </w:tc>
        <w:tc>
          <w:tcPr>
            <w:tcW w:w="583" w:type="pct"/>
          </w:tcPr>
          <w:p w14:paraId="59FC7398" w14:textId="77777777" w:rsidR="00B53C71" w:rsidRPr="00821B93" w:rsidRDefault="00B53C71" w:rsidP="00E57D0B">
            <w:pPr>
              <w:pStyle w:val="TableBodyText"/>
            </w:pPr>
            <w:r w:rsidRPr="00821B93">
              <w:t>Medium</w:t>
            </w:r>
          </w:p>
        </w:tc>
      </w:tr>
      <w:tr w:rsidR="005317F5" w:rsidRPr="00821B93" w14:paraId="09179324" w14:textId="77777777" w:rsidTr="005317F5">
        <w:tc>
          <w:tcPr>
            <w:tcW w:w="590" w:type="pct"/>
          </w:tcPr>
          <w:p w14:paraId="199BAFBD" w14:textId="77777777" w:rsidR="00B53C71" w:rsidRPr="00BD0350" w:rsidRDefault="00B53C71" w:rsidP="00E57D0B">
            <w:pPr>
              <w:pStyle w:val="TableBodyText"/>
            </w:pPr>
            <w:r w:rsidRPr="00BD0350">
              <w:t>A12</w:t>
            </w:r>
          </w:p>
        </w:tc>
        <w:tc>
          <w:tcPr>
            <w:tcW w:w="2428" w:type="pct"/>
          </w:tcPr>
          <w:p w14:paraId="04B1B0AB" w14:textId="77777777" w:rsidR="00B53C71" w:rsidRPr="00821B93" w:rsidRDefault="00B53C71" w:rsidP="00E57D0B">
            <w:pPr>
              <w:pStyle w:val="TableBodyText"/>
            </w:pPr>
            <w:r w:rsidRPr="00821B93">
              <w:t xml:space="preserve">Explore opportunities for a </w:t>
            </w:r>
            <w:proofErr w:type="gramStart"/>
            <w:r w:rsidRPr="00821B93">
              <w:t>river based</w:t>
            </w:r>
            <w:proofErr w:type="gramEnd"/>
            <w:r w:rsidRPr="00821B93">
              <w:t xml:space="preserve"> arts festival/events program.</w:t>
            </w:r>
          </w:p>
        </w:tc>
        <w:tc>
          <w:tcPr>
            <w:tcW w:w="662" w:type="pct"/>
          </w:tcPr>
          <w:p w14:paraId="2FD33CC8" w14:textId="77777777" w:rsidR="00B53C71" w:rsidRPr="00821B93" w:rsidRDefault="00B53C71" w:rsidP="00E57D0B">
            <w:pPr>
              <w:pStyle w:val="TableBodyText"/>
            </w:pPr>
            <w:r w:rsidRPr="00821B93">
              <w:t>Medium</w:t>
            </w:r>
          </w:p>
        </w:tc>
        <w:tc>
          <w:tcPr>
            <w:tcW w:w="737" w:type="pct"/>
          </w:tcPr>
          <w:p w14:paraId="55CF8206" w14:textId="02077B2B" w:rsidR="00B53C71" w:rsidRPr="00821B93" w:rsidRDefault="00CE3401" w:rsidP="00E57D0B">
            <w:pPr>
              <w:pStyle w:val="TableBodyText"/>
            </w:pPr>
            <w:r>
              <w:t>Medium</w:t>
            </w:r>
          </w:p>
        </w:tc>
        <w:tc>
          <w:tcPr>
            <w:tcW w:w="583" w:type="pct"/>
          </w:tcPr>
          <w:p w14:paraId="14BBF0F5" w14:textId="77777777" w:rsidR="00B53C71" w:rsidRPr="00821B93" w:rsidRDefault="00B53C71" w:rsidP="00E57D0B">
            <w:pPr>
              <w:pStyle w:val="TableBodyText"/>
            </w:pPr>
            <w:r w:rsidRPr="00821B93">
              <w:t>Medium</w:t>
            </w:r>
          </w:p>
        </w:tc>
      </w:tr>
    </w:tbl>
    <w:p w14:paraId="487DA422" w14:textId="77777777" w:rsidR="00B53C71" w:rsidRPr="00821B93" w:rsidRDefault="00B53C71" w:rsidP="00133ADD">
      <w:pPr>
        <w:pStyle w:val="Heading2"/>
        <w:numPr>
          <w:ilvl w:val="0"/>
          <w:numId w:val="0"/>
        </w:numPr>
      </w:pPr>
      <w:bookmarkStart w:id="42" w:name="_Toc99022005"/>
      <w:r w:rsidRPr="00821B93">
        <w:t>Advocacy actions</w:t>
      </w:r>
      <w:bookmarkEnd w:id="42"/>
    </w:p>
    <w:tbl>
      <w:tblPr>
        <w:tblStyle w:val="TableProfessional"/>
        <w:tblW w:w="5000" w:type="pct"/>
        <w:tblLook w:val="0620" w:firstRow="1" w:lastRow="0" w:firstColumn="0" w:lastColumn="0" w:noHBand="1" w:noVBand="1"/>
      </w:tblPr>
      <w:tblGrid>
        <w:gridCol w:w="1113"/>
        <w:gridCol w:w="4769"/>
        <w:gridCol w:w="1214"/>
        <w:gridCol w:w="1416"/>
        <w:gridCol w:w="1119"/>
      </w:tblGrid>
      <w:tr w:rsidR="005317F5" w:rsidRPr="00821B93" w14:paraId="7567F708" w14:textId="77777777" w:rsidTr="005317F5">
        <w:trPr>
          <w:cnfStyle w:val="100000000000" w:firstRow="1" w:lastRow="0" w:firstColumn="0" w:lastColumn="0" w:oddVBand="0" w:evenVBand="0" w:oddHBand="0" w:evenHBand="0" w:firstRowFirstColumn="0" w:firstRowLastColumn="0" w:lastRowFirstColumn="0" w:lastRowLastColumn="0"/>
        </w:trPr>
        <w:tc>
          <w:tcPr>
            <w:tcW w:w="578" w:type="pct"/>
          </w:tcPr>
          <w:p w14:paraId="211CB00C" w14:textId="7779BA8E" w:rsidR="00B53C71" w:rsidRPr="00821B93" w:rsidRDefault="00CE3401" w:rsidP="00E57D0B">
            <w:pPr>
              <w:pStyle w:val="TableBodyText"/>
            </w:pPr>
            <w:bookmarkStart w:id="43" w:name="ColumnTitle_3"/>
            <w:r>
              <w:t>Number</w:t>
            </w:r>
          </w:p>
        </w:tc>
        <w:tc>
          <w:tcPr>
            <w:tcW w:w="2476" w:type="pct"/>
          </w:tcPr>
          <w:p w14:paraId="649A7F1E" w14:textId="77777777" w:rsidR="00B53C71" w:rsidRPr="00821B93" w:rsidRDefault="00B53C71" w:rsidP="00E57D0B">
            <w:pPr>
              <w:pStyle w:val="TableBodyText"/>
            </w:pPr>
            <w:r w:rsidRPr="00821B93">
              <w:t>Action</w:t>
            </w:r>
          </w:p>
        </w:tc>
        <w:tc>
          <w:tcPr>
            <w:tcW w:w="630" w:type="pct"/>
          </w:tcPr>
          <w:p w14:paraId="160B9C09" w14:textId="77777777" w:rsidR="00B53C71" w:rsidRPr="00821B93" w:rsidRDefault="00B53C71" w:rsidP="00E57D0B">
            <w:pPr>
              <w:pStyle w:val="TableBodyText"/>
            </w:pPr>
            <w:r w:rsidRPr="00821B93">
              <w:t>Priority</w:t>
            </w:r>
          </w:p>
        </w:tc>
        <w:tc>
          <w:tcPr>
            <w:tcW w:w="735" w:type="pct"/>
          </w:tcPr>
          <w:p w14:paraId="566DBB97" w14:textId="77777777" w:rsidR="00B53C71" w:rsidRPr="00821B93" w:rsidRDefault="00B53C71" w:rsidP="00E57D0B">
            <w:pPr>
              <w:pStyle w:val="TableBodyText"/>
            </w:pPr>
            <w:r w:rsidRPr="00821B93">
              <w:t>Cost</w:t>
            </w:r>
          </w:p>
          <w:p w14:paraId="4AC28425" w14:textId="3B8A50E1" w:rsidR="00B53C71" w:rsidRPr="00821B93" w:rsidRDefault="005317F5" w:rsidP="00E57D0B">
            <w:pPr>
              <w:pStyle w:val="TableBodyText"/>
            </w:pPr>
            <w:r>
              <w:t xml:space="preserve">Relatively </w:t>
            </w:r>
            <w:r w:rsidR="00CE3401">
              <w:t>Low to High</w:t>
            </w:r>
          </w:p>
        </w:tc>
        <w:tc>
          <w:tcPr>
            <w:tcW w:w="581" w:type="pct"/>
          </w:tcPr>
          <w:p w14:paraId="235455B0" w14:textId="77777777" w:rsidR="00B53C71" w:rsidRPr="00821B93" w:rsidRDefault="00B53C71" w:rsidP="00E57D0B">
            <w:pPr>
              <w:pStyle w:val="TableBodyText"/>
            </w:pPr>
            <w:r w:rsidRPr="00821B93">
              <w:t>Time frame</w:t>
            </w:r>
          </w:p>
        </w:tc>
      </w:tr>
      <w:bookmarkEnd w:id="43"/>
      <w:tr w:rsidR="005317F5" w:rsidRPr="00821B93" w14:paraId="6719235F" w14:textId="77777777" w:rsidTr="005317F5">
        <w:tc>
          <w:tcPr>
            <w:tcW w:w="578" w:type="pct"/>
          </w:tcPr>
          <w:p w14:paraId="307CF3A8" w14:textId="77777777" w:rsidR="00B53C71" w:rsidRPr="00821B93" w:rsidRDefault="00B53C71" w:rsidP="00E57D0B">
            <w:pPr>
              <w:pStyle w:val="TableBodyText"/>
              <w:rPr>
                <w:b/>
              </w:rPr>
            </w:pPr>
            <w:r w:rsidRPr="00821B93">
              <w:rPr>
                <w:b/>
              </w:rPr>
              <w:t>A13</w:t>
            </w:r>
          </w:p>
        </w:tc>
        <w:tc>
          <w:tcPr>
            <w:tcW w:w="2476" w:type="pct"/>
          </w:tcPr>
          <w:p w14:paraId="449C3059" w14:textId="77777777" w:rsidR="00B53C71" w:rsidRPr="00821B93" w:rsidRDefault="00B53C71" w:rsidP="00E57D0B">
            <w:pPr>
              <w:pStyle w:val="TableBodyText"/>
            </w:pPr>
            <w:r w:rsidRPr="00821B93">
              <w:t>Advocate for increased environmental flows through the Sustainable Water Strategy to also deliver cultural, recreational and amenity benefits.</w:t>
            </w:r>
          </w:p>
        </w:tc>
        <w:tc>
          <w:tcPr>
            <w:tcW w:w="630" w:type="pct"/>
          </w:tcPr>
          <w:p w14:paraId="36F7A8A4" w14:textId="77777777" w:rsidR="00B53C71" w:rsidRPr="00821B93" w:rsidRDefault="00B53C71" w:rsidP="00E57D0B">
            <w:pPr>
              <w:pStyle w:val="TableBodyText"/>
            </w:pPr>
            <w:r w:rsidRPr="00821B93">
              <w:t>Very High</w:t>
            </w:r>
          </w:p>
        </w:tc>
        <w:tc>
          <w:tcPr>
            <w:tcW w:w="735" w:type="pct"/>
          </w:tcPr>
          <w:p w14:paraId="560D5B0B" w14:textId="77777777" w:rsidR="00B53C71" w:rsidRPr="00821B93" w:rsidRDefault="00B53C71" w:rsidP="00E57D0B">
            <w:pPr>
              <w:pStyle w:val="TableBodyText"/>
            </w:pPr>
            <w:r w:rsidRPr="00821B93">
              <w:t>n/a</w:t>
            </w:r>
          </w:p>
        </w:tc>
        <w:tc>
          <w:tcPr>
            <w:tcW w:w="581" w:type="pct"/>
          </w:tcPr>
          <w:p w14:paraId="596A8910" w14:textId="77777777" w:rsidR="00B53C71" w:rsidRPr="00821B93" w:rsidRDefault="00B53C71" w:rsidP="00E57D0B">
            <w:pPr>
              <w:pStyle w:val="TableBodyText"/>
            </w:pPr>
            <w:r w:rsidRPr="00821B93">
              <w:t>Short</w:t>
            </w:r>
          </w:p>
        </w:tc>
      </w:tr>
      <w:tr w:rsidR="005317F5" w:rsidRPr="00821B93" w14:paraId="2F0AEBE2" w14:textId="77777777" w:rsidTr="005317F5">
        <w:tc>
          <w:tcPr>
            <w:tcW w:w="578" w:type="pct"/>
          </w:tcPr>
          <w:p w14:paraId="4A6ED751" w14:textId="77777777" w:rsidR="00B53C71" w:rsidRPr="00821B93" w:rsidRDefault="00B53C71" w:rsidP="00E57D0B">
            <w:pPr>
              <w:pStyle w:val="TableBodyText"/>
              <w:rPr>
                <w:b/>
              </w:rPr>
            </w:pPr>
            <w:r w:rsidRPr="00821B93">
              <w:rPr>
                <w:b/>
              </w:rPr>
              <w:t>A14</w:t>
            </w:r>
          </w:p>
        </w:tc>
        <w:tc>
          <w:tcPr>
            <w:tcW w:w="2476" w:type="pct"/>
          </w:tcPr>
          <w:p w14:paraId="1947162B" w14:textId="1698F2C9" w:rsidR="00B53C71" w:rsidRPr="00821B93" w:rsidRDefault="00B53C71" w:rsidP="00E57D0B">
            <w:pPr>
              <w:pStyle w:val="TableBodyText"/>
            </w:pPr>
            <w:r w:rsidRPr="00821B93">
              <w:t xml:space="preserve">Advocate for support and delivery of the Werribee System Reconfiguration project through the </w:t>
            </w:r>
            <w:r w:rsidR="004B7F6E">
              <w:t>Integrated Water Management</w:t>
            </w:r>
            <w:r w:rsidRPr="00821B93">
              <w:t xml:space="preserve"> Forum to unlock water from irrigation for increased environmental and cultural flows.</w:t>
            </w:r>
          </w:p>
        </w:tc>
        <w:tc>
          <w:tcPr>
            <w:tcW w:w="630" w:type="pct"/>
          </w:tcPr>
          <w:p w14:paraId="572A3DFF" w14:textId="77777777" w:rsidR="00B53C71" w:rsidRPr="00821B93" w:rsidRDefault="00B53C71" w:rsidP="00E57D0B">
            <w:pPr>
              <w:pStyle w:val="TableBodyText"/>
            </w:pPr>
            <w:r w:rsidRPr="00821B93">
              <w:t>High</w:t>
            </w:r>
          </w:p>
        </w:tc>
        <w:tc>
          <w:tcPr>
            <w:tcW w:w="735" w:type="pct"/>
          </w:tcPr>
          <w:p w14:paraId="0A993954" w14:textId="15E7B193" w:rsidR="00B53C71" w:rsidRPr="00821B93" w:rsidRDefault="005317F5" w:rsidP="00E57D0B">
            <w:pPr>
              <w:pStyle w:val="TableBodyText"/>
            </w:pPr>
            <w:r>
              <w:t>Relatively Low</w:t>
            </w:r>
          </w:p>
        </w:tc>
        <w:tc>
          <w:tcPr>
            <w:tcW w:w="581" w:type="pct"/>
          </w:tcPr>
          <w:p w14:paraId="33390F40" w14:textId="77777777" w:rsidR="00B53C71" w:rsidRPr="00821B93" w:rsidRDefault="00B53C71" w:rsidP="00E57D0B">
            <w:pPr>
              <w:pStyle w:val="TableBodyText"/>
            </w:pPr>
            <w:r w:rsidRPr="00821B93">
              <w:t>Medium</w:t>
            </w:r>
          </w:p>
        </w:tc>
      </w:tr>
      <w:tr w:rsidR="005317F5" w:rsidRPr="00821B93" w14:paraId="71970E8D" w14:textId="77777777" w:rsidTr="005317F5">
        <w:tc>
          <w:tcPr>
            <w:tcW w:w="578" w:type="pct"/>
          </w:tcPr>
          <w:p w14:paraId="51080A94" w14:textId="77777777" w:rsidR="00B53C71" w:rsidRPr="00821B93" w:rsidRDefault="00B53C71" w:rsidP="00E57D0B">
            <w:pPr>
              <w:pStyle w:val="TableBodyText"/>
              <w:rPr>
                <w:b/>
              </w:rPr>
            </w:pPr>
            <w:r w:rsidRPr="00821B93">
              <w:rPr>
                <w:b/>
              </w:rPr>
              <w:t>A15</w:t>
            </w:r>
          </w:p>
        </w:tc>
        <w:tc>
          <w:tcPr>
            <w:tcW w:w="2476" w:type="pct"/>
          </w:tcPr>
          <w:p w14:paraId="3C8AA290" w14:textId="77777777" w:rsidR="00B53C71" w:rsidRPr="00821B93" w:rsidRDefault="00B53C71" w:rsidP="00E57D0B">
            <w:pPr>
              <w:pStyle w:val="TableBodyText"/>
            </w:pPr>
            <w:r w:rsidRPr="00821B93">
              <w:t>Advocate for amendments to planning controls where appropriate to better protect the landscape character, views, and amenity of the river corridor from the impacts of development.</w:t>
            </w:r>
          </w:p>
        </w:tc>
        <w:tc>
          <w:tcPr>
            <w:tcW w:w="630" w:type="pct"/>
          </w:tcPr>
          <w:p w14:paraId="2D8B3D23" w14:textId="77777777" w:rsidR="00B53C71" w:rsidRPr="00821B93" w:rsidRDefault="00B53C71" w:rsidP="00E57D0B">
            <w:pPr>
              <w:pStyle w:val="TableBodyText"/>
            </w:pPr>
            <w:r w:rsidRPr="00821B93">
              <w:t>Medium</w:t>
            </w:r>
          </w:p>
        </w:tc>
        <w:tc>
          <w:tcPr>
            <w:tcW w:w="735" w:type="pct"/>
          </w:tcPr>
          <w:p w14:paraId="51B544DA" w14:textId="70F31265" w:rsidR="00B53C71" w:rsidRPr="00821B93" w:rsidRDefault="005317F5" w:rsidP="00E57D0B">
            <w:pPr>
              <w:pStyle w:val="TableBodyText"/>
            </w:pPr>
            <w:r>
              <w:t>Relatively Low</w:t>
            </w:r>
          </w:p>
        </w:tc>
        <w:tc>
          <w:tcPr>
            <w:tcW w:w="581" w:type="pct"/>
          </w:tcPr>
          <w:p w14:paraId="321F3092" w14:textId="77777777" w:rsidR="00B53C71" w:rsidRPr="00821B93" w:rsidRDefault="00B53C71" w:rsidP="00E57D0B">
            <w:pPr>
              <w:pStyle w:val="TableBodyText"/>
            </w:pPr>
            <w:r w:rsidRPr="00821B93">
              <w:t>Medium</w:t>
            </w:r>
          </w:p>
        </w:tc>
      </w:tr>
    </w:tbl>
    <w:p w14:paraId="2F13F9DD" w14:textId="77777777" w:rsidR="00B53C71" w:rsidRPr="00821B93" w:rsidRDefault="00B53C71" w:rsidP="00133ADD">
      <w:pPr>
        <w:pStyle w:val="Heading2"/>
        <w:numPr>
          <w:ilvl w:val="0"/>
          <w:numId w:val="0"/>
        </w:numPr>
      </w:pPr>
      <w:bookmarkStart w:id="44" w:name="_Toc99022006"/>
      <w:r w:rsidRPr="00821B93">
        <w:lastRenderedPageBreak/>
        <w:t>Operational / business actions</w:t>
      </w:r>
      <w:bookmarkEnd w:id="44"/>
    </w:p>
    <w:tbl>
      <w:tblPr>
        <w:tblStyle w:val="TableProfessional"/>
        <w:tblW w:w="5000" w:type="pct"/>
        <w:tblLook w:val="0620" w:firstRow="1" w:lastRow="0" w:firstColumn="0" w:lastColumn="0" w:noHBand="1" w:noVBand="1"/>
      </w:tblPr>
      <w:tblGrid>
        <w:gridCol w:w="1112"/>
        <w:gridCol w:w="4782"/>
        <w:gridCol w:w="1288"/>
        <w:gridCol w:w="1329"/>
        <w:gridCol w:w="1120"/>
      </w:tblGrid>
      <w:tr w:rsidR="00CE3401" w:rsidRPr="00821B93" w14:paraId="38ADBB74" w14:textId="77777777" w:rsidTr="00CE3401">
        <w:trPr>
          <w:cnfStyle w:val="100000000000" w:firstRow="1" w:lastRow="0" w:firstColumn="0" w:lastColumn="0" w:oddVBand="0" w:evenVBand="0" w:oddHBand="0" w:evenHBand="0" w:firstRowFirstColumn="0" w:firstRowLastColumn="0" w:lastRowFirstColumn="0" w:lastRowLastColumn="0"/>
        </w:trPr>
        <w:tc>
          <w:tcPr>
            <w:tcW w:w="577" w:type="pct"/>
          </w:tcPr>
          <w:p w14:paraId="4A20D5E9" w14:textId="0CBE8204" w:rsidR="00B53C71" w:rsidRPr="00821B93" w:rsidRDefault="00CE3401" w:rsidP="00E57D0B">
            <w:pPr>
              <w:pStyle w:val="TableBodyText"/>
            </w:pPr>
            <w:bookmarkStart w:id="45" w:name="ColumnTitle_4"/>
            <w:r>
              <w:t>Number</w:t>
            </w:r>
          </w:p>
        </w:tc>
        <w:tc>
          <w:tcPr>
            <w:tcW w:w="2518" w:type="pct"/>
          </w:tcPr>
          <w:p w14:paraId="68BB18AB" w14:textId="24B4E720" w:rsidR="00B53C71" w:rsidRPr="00821B93" w:rsidRDefault="00B53C71" w:rsidP="00E57D0B">
            <w:pPr>
              <w:pStyle w:val="TableBodyText"/>
            </w:pPr>
            <w:r w:rsidRPr="00821B93">
              <w:t>Action</w:t>
            </w:r>
          </w:p>
        </w:tc>
        <w:tc>
          <w:tcPr>
            <w:tcW w:w="705" w:type="pct"/>
          </w:tcPr>
          <w:p w14:paraId="6CAE4DD5" w14:textId="77777777" w:rsidR="00B53C71" w:rsidRPr="00821B93" w:rsidRDefault="00B53C71" w:rsidP="00E57D0B">
            <w:pPr>
              <w:pStyle w:val="TableBodyText"/>
            </w:pPr>
            <w:r w:rsidRPr="00821B93">
              <w:t>Priority</w:t>
            </w:r>
          </w:p>
        </w:tc>
        <w:tc>
          <w:tcPr>
            <w:tcW w:w="581" w:type="pct"/>
          </w:tcPr>
          <w:p w14:paraId="0E937748" w14:textId="77777777" w:rsidR="005317F5" w:rsidRPr="00821B93" w:rsidRDefault="005317F5" w:rsidP="005317F5">
            <w:pPr>
              <w:pStyle w:val="TableBodyText"/>
            </w:pPr>
            <w:r w:rsidRPr="00821B93">
              <w:t>Cost</w:t>
            </w:r>
          </w:p>
          <w:p w14:paraId="18584480" w14:textId="4A53C7C4" w:rsidR="00B53C71" w:rsidRPr="00821B93" w:rsidRDefault="005317F5" w:rsidP="005317F5">
            <w:pPr>
              <w:pStyle w:val="TableBodyText"/>
            </w:pPr>
            <w:r>
              <w:t>Relatively Low to High</w:t>
            </w:r>
          </w:p>
        </w:tc>
        <w:tc>
          <w:tcPr>
            <w:tcW w:w="618" w:type="pct"/>
          </w:tcPr>
          <w:p w14:paraId="0D48B0A7" w14:textId="77777777" w:rsidR="00B53C71" w:rsidRPr="00821B93" w:rsidRDefault="00B53C71" w:rsidP="00E57D0B">
            <w:pPr>
              <w:pStyle w:val="TableBodyText"/>
            </w:pPr>
            <w:r w:rsidRPr="00821B93">
              <w:t>Time frame</w:t>
            </w:r>
          </w:p>
        </w:tc>
      </w:tr>
      <w:bookmarkEnd w:id="45"/>
      <w:tr w:rsidR="005317F5" w:rsidRPr="00821B93" w14:paraId="3FF9198A" w14:textId="77777777" w:rsidTr="00CE3401">
        <w:tc>
          <w:tcPr>
            <w:tcW w:w="577" w:type="pct"/>
          </w:tcPr>
          <w:p w14:paraId="7BFD213C" w14:textId="77777777" w:rsidR="00B53C71" w:rsidRPr="00821B93" w:rsidRDefault="00B53C71" w:rsidP="00E57D0B">
            <w:pPr>
              <w:pStyle w:val="TableBodyText"/>
              <w:rPr>
                <w:b/>
              </w:rPr>
            </w:pPr>
            <w:r w:rsidRPr="00821B93">
              <w:rPr>
                <w:b/>
              </w:rPr>
              <w:t>A16</w:t>
            </w:r>
          </w:p>
        </w:tc>
        <w:tc>
          <w:tcPr>
            <w:tcW w:w="2518" w:type="pct"/>
          </w:tcPr>
          <w:p w14:paraId="38F101AB" w14:textId="77777777" w:rsidR="00B53C71" w:rsidRPr="00821B93" w:rsidRDefault="00B53C71" w:rsidP="00E57D0B">
            <w:pPr>
              <w:pStyle w:val="TableBodyText"/>
            </w:pPr>
            <w:r w:rsidRPr="00821B93">
              <w:t>Actively support community groups in their delivery of natural environment programs such as revegetation and litter projects to deliver improvements in priority locations.</w:t>
            </w:r>
          </w:p>
        </w:tc>
        <w:tc>
          <w:tcPr>
            <w:tcW w:w="705" w:type="pct"/>
          </w:tcPr>
          <w:p w14:paraId="10D9D52A" w14:textId="77777777" w:rsidR="00B53C71" w:rsidRPr="00821B93" w:rsidRDefault="00B53C71" w:rsidP="00E57D0B">
            <w:pPr>
              <w:pStyle w:val="TableBodyText"/>
            </w:pPr>
            <w:r w:rsidRPr="00821B93">
              <w:t>Very High</w:t>
            </w:r>
          </w:p>
        </w:tc>
        <w:tc>
          <w:tcPr>
            <w:tcW w:w="581" w:type="pct"/>
          </w:tcPr>
          <w:p w14:paraId="0FD37025" w14:textId="31157045" w:rsidR="00B53C71" w:rsidRPr="00821B93" w:rsidRDefault="005317F5" w:rsidP="00E57D0B">
            <w:pPr>
              <w:pStyle w:val="TableBodyText"/>
            </w:pPr>
            <w:r>
              <w:t>Relatively Low</w:t>
            </w:r>
          </w:p>
        </w:tc>
        <w:tc>
          <w:tcPr>
            <w:tcW w:w="618" w:type="pct"/>
          </w:tcPr>
          <w:p w14:paraId="3D8204A6" w14:textId="77777777" w:rsidR="00B53C71" w:rsidRPr="00821B93" w:rsidRDefault="00B53C71" w:rsidP="00E57D0B">
            <w:pPr>
              <w:pStyle w:val="TableBodyText"/>
            </w:pPr>
            <w:r w:rsidRPr="00821B93">
              <w:t>Short and ongoing</w:t>
            </w:r>
          </w:p>
        </w:tc>
      </w:tr>
      <w:tr w:rsidR="005317F5" w:rsidRPr="00821B93" w14:paraId="5C479F96" w14:textId="77777777" w:rsidTr="00CE3401">
        <w:tc>
          <w:tcPr>
            <w:tcW w:w="577" w:type="pct"/>
          </w:tcPr>
          <w:p w14:paraId="525596AD" w14:textId="77777777" w:rsidR="00B53C71" w:rsidRPr="00821B93" w:rsidRDefault="00B53C71" w:rsidP="00E57D0B">
            <w:pPr>
              <w:pStyle w:val="TableBodyText"/>
              <w:rPr>
                <w:b/>
              </w:rPr>
            </w:pPr>
            <w:r w:rsidRPr="00821B93">
              <w:rPr>
                <w:b/>
              </w:rPr>
              <w:t>A17</w:t>
            </w:r>
          </w:p>
        </w:tc>
        <w:tc>
          <w:tcPr>
            <w:tcW w:w="2518" w:type="pct"/>
          </w:tcPr>
          <w:p w14:paraId="7B9CE28F" w14:textId="482C79BC" w:rsidR="00B53C71" w:rsidRPr="00821B93" w:rsidRDefault="00B53C71" w:rsidP="00E332D1">
            <w:pPr>
              <w:pStyle w:val="TableBodyText"/>
            </w:pPr>
            <w:r w:rsidRPr="00821B93">
              <w:t>Coordinate communications and media efforts to promote the</w:t>
            </w:r>
            <w:r w:rsidR="00E332D1">
              <w:t xml:space="preserve"> </w:t>
            </w:r>
            <w:r w:rsidRPr="00821B93">
              <w:t>Werribee River.</w:t>
            </w:r>
          </w:p>
        </w:tc>
        <w:tc>
          <w:tcPr>
            <w:tcW w:w="705" w:type="pct"/>
          </w:tcPr>
          <w:p w14:paraId="4CAC836E" w14:textId="77777777" w:rsidR="00B53C71" w:rsidRPr="00821B93" w:rsidRDefault="00B53C71" w:rsidP="00E57D0B">
            <w:pPr>
              <w:pStyle w:val="TableBodyText"/>
            </w:pPr>
            <w:r w:rsidRPr="00821B93">
              <w:t>High</w:t>
            </w:r>
          </w:p>
        </w:tc>
        <w:tc>
          <w:tcPr>
            <w:tcW w:w="581" w:type="pct"/>
          </w:tcPr>
          <w:p w14:paraId="113AF9FE" w14:textId="4EBFF2CB" w:rsidR="00B53C71" w:rsidRPr="00821B93" w:rsidRDefault="005317F5" w:rsidP="00E57D0B">
            <w:pPr>
              <w:pStyle w:val="TableBodyText"/>
            </w:pPr>
            <w:r>
              <w:t>Relatively Low</w:t>
            </w:r>
          </w:p>
        </w:tc>
        <w:tc>
          <w:tcPr>
            <w:tcW w:w="618" w:type="pct"/>
          </w:tcPr>
          <w:p w14:paraId="1E952F63" w14:textId="77777777" w:rsidR="00B53C71" w:rsidRPr="00821B93" w:rsidRDefault="00B53C71" w:rsidP="00E57D0B">
            <w:pPr>
              <w:pStyle w:val="TableBodyText"/>
            </w:pPr>
            <w:r w:rsidRPr="00821B93">
              <w:t>Short</w:t>
            </w:r>
          </w:p>
        </w:tc>
      </w:tr>
      <w:tr w:rsidR="005317F5" w:rsidRPr="00821B93" w14:paraId="6209A5C4" w14:textId="77777777" w:rsidTr="00CE3401">
        <w:tc>
          <w:tcPr>
            <w:tcW w:w="577" w:type="pct"/>
          </w:tcPr>
          <w:p w14:paraId="42C2274B" w14:textId="77777777" w:rsidR="00B53C71" w:rsidRPr="00821B93" w:rsidRDefault="00B53C71" w:rsidP="00E57D0B">
            <w:pPr>
              <w:pStyle w:val="TableBodyText"/>
              <w:rPr>
                <w:b/>
              </w:rPr>
            </w:pPr>
            <w:r w:rsidRPr="00821B93">
              <w:rPr>
                <w:b/>
              </w:rPr>
              <w:t>A18</w:t>
            </w:r>
          </w:p>
        </w:tc>
        <w:tc>
          <w:tcPr>
            <w:tcW w:w="2518" w:type="pct"/>
          </w:tcPr>
          <w:p w14:paraId="2D6A2E01" w14:textId="77777777" w:rsidR="00B53C71" w:rsidRPr="00821B93" w:rsidRDefault="00B53C71" w:rsidP="00E57D0B">
            <w:pPr>
              <w:pStyle w:val="TableBodyText"/>
            </w:pPr>
            <w:r w:rsidRPr="00821B93">
              <w:t>Work with Werribee Park Tourism Precinct Group to align efforts on tourism opportunities along the river.</w:t>
            </w:r>
          </w:p>
        </w:tc>
        <w:tc>
          <w:tcPr>
            <w:tcW w:w="705" w:type="pct"/>
          </w:tcPr>
          <w:p w14:paraId="5D73BA52" w14:textId="77777777" w:rsidR="00B53C71" w:rsidRPr="00821B93" w:rsidRDefault="00B53C71" w:rsidP="00E57D0B">
            <w:pPr>
              <w:pStyle w:val="TableBodyText"/>
            </w:pPr>
            <w:r w:rsidRPr="00821B93">
              <w:t>High</w:t>
            </w:r>
          </w:p>
        </w:tc>
        <w:tc>
          <w:tcPr>
            <w:tcW w:w="581" w:type="pct"/>
          </w:tcPr>
          <w:p w14:paraId="3BBFD373" w14:textId="77777777" w:rsidR="00B53C71" w:rsidRPr="00821B93" w:rsidRDefault="00B53C71" w:rsidP="00E57D0B">
            <w:pPr>
              <w:pStyle w:val="TableBodyText"/>
            </w:pPr>
            <w:r w:rsidRPr="00821B93">
              <w:t>n/a</w:t>
            </w:r>
          </w:p>
        </w:tc>
        <w:tc>
          <w:tcPr>
            <w:tcW w:w="618" w:type="pct"/>
          </w:tcPr>
          <w:p w14:paraId="491FBFB0" w14:textId="77777777" w:rsidR="00B53C71" w:rsidRPr="00821B93" w:rsidRDefault="00B53C71" w:rsidP="00E57D0B">
            <w:pPr>
              <w:pStyle w:val="TableBodyText"/>
            </w:pPr>
            <w:r w:rsidRPr="00821B93">
              <w:t>Short and ongoing</w:t>
            </w:r>
          </w:p>
        </w:tc>
      </w:tr>
      <w:tr w:rsidR="005317F5" w:rsidRPr="00821B93" w14:paraId="47421A37" w14:textId="77777777" w:rsidTr="00CE3401">
        <w:tc>
          <w:tcPr>
            <w:tcW w:w="577" w:type="pct"/>
          </w:tcPr>
          <w:p w14:paraId="27294073" w14:textId="77777777" w:rsidR="00B53C71" w:rsidRPr="00821B93" w:rsidRDefault="00B53C71" w:rsidP="00E57D0B">
            <w:pPr>
              <w:pStyle w:val="TableBodyText"/>
              <w:rPr>
                <w:b/>
              </w:rPr>
            </w:pPr>
            <w:r w:rsidRPr="00821B93">
              <w:rPr>
                <w:b/>
              </w:rPr>
              <w:t>A19</w:t>
            </w:r>
          </w:p>
        </w:tc>
        <w:tc>
          <w:tcPr>
            <w:tcW w:w="2518" w:type="pct"/>
          </w:tcPr>
          <w:p w14:paraId="749A32FF" w14:textId="77777777" w:rsidR="00B53C71" w:rsidRPr="00821B93" w:rsidRDefault="00B53C71" w:rsidP="00E57D0B">
            <w:pPr>
              <w:pStyle w:val="TableBodyText"/>
            </w:pPr>
            <w:r w:rsidRPr="00821B93">
              <w:t>Partner with programs that engage diverse communities to enhance awareness, including educational programs with local schools.</w:t>
            </w:r>
          </w:p>
        </w:tc>
        <w:tc>
          <w:tcPr>
            <w:tcW w:w="705" w:type="pct"/>
          </w:tcPr>
          <w:p w14:paraId="5AA35BD1" w14:textId="77777777" w:rsidR="00B53C71" w:rsidRPr="00821B93" w:rsidRDefault="00B53C71" w:rsidP="00E57D0B">
            <w:pPr>
              <w:pStyle w:val="TableBodyText"/>
            </w:pPr>
            <w:r w:rsidRPr="00821B93">
              <w:t>High</w:t>
            </w:r>
          </w:p>
        </w:tc>
        <w:tc>
          <w:tcPr>
            <w:tcW w:w="581" w:type="pct"/>
          </w:tcPr>
          <w:p w14:paraId="48065271" w14:textId="7E2502E9" w:rsidR="00B53C71" w:rsidRPr="00821B93" w:rsidRDefault="005317F5" w:rsidP="00E57D0B">
            <w:pPr>
              <w:pStyle w:val="TableBodyText"/>
            </w:pPr>
            <w:r>
              <w:t>Relatively Low</w:t>
            </w:r>
          </w:p>
        </w:tc>
        <w:tc>
          <w:tcPr>
            <w:tcW w:w="618" w:type="pct"/>
          </w:tcPr>
          <w:p w14:paraId="35959A02" w14:textId="77777777" w:rsidR="00B53C71" w:rsidRPr="00821B93" w:rsidRDefault="00B53C71" w:rsidP="00E57D0B">
            <w:pPr>
              <w:pStyle w:val="TableBodyText"/>
            </w:pPr>
            <w:r w:rsidRPr="00821B93">
              <w:t>Short and ongoing</w:t>
            </w:r>
          </w:p>
        </w:tc>
      </w:tr>
      <w:tr w:rsidR="005317F5" w:rsidRPr="00821B93" w14:paraId="385AC1CE" w14:textId="77777777" w:rsidTr="00CE3401">
        <w:tc>
          <w:tcPr>
            <w:tcW w:w="577" w:type="pct"/>
          </w:tcPr>
          <w:p w14:paraId="4DF48180" w14:textId="77777777" w:rsidR="00B53C71" w:rsidRPr="00821B93" w:rsidRDefault="00B53C71" w:rsidP="00E57D0B">
            <w:pPr>
              <w:pStyle w:val="TableBodyText"/>
              <w:rPr>
                <w:b/>
              </w:rPr>
            </w:pPr>
            <w:r w:rsidRPr="00821B93">
              <w:rPr>
                <w:b/>
              </w:rPr>
              <w:t>A20</w:t>
            </w:r>
          </w:p>
        </w:tc>
        <w:tc>
          <w:tcPr>
            <w:tcW w:w="2518" w:type="pct"/>
          </w:tcPr>
          <w:p w14:paraId="3818FD51" w14:textId="77777777" w:rsidR="00B53C71" w:rsidRPr="00821B93" w:rsidRDefault="00B53C71" w:rsidP="00E57D0B">
            <w:pPr>
              <w:pStyle w:val="TableBodyText"/>
            </w:pPr>
            <w:r w:rsidRPr="00821B93">
              <w:t>Enhanced and coordinated communication to the community about improvements underway to the river and its environs.</w:t>
            </w:r>
          </w:p>
        </w:tc>
        <w:tc>
          <w:tcPr>
            <w:tcW w:w="705" w:type="pct"/>
          </w:tcPr>
          <w:p w14:paraId="31BAE2E5" w14:textId="77777777" w:rsidR="00B53C71" w:rsidRPr="00821B93" w:rsidRDefault="00B53C71" w:rsidP="00E57D0B">
            <w:pPr>
              <w:pStyle w:val="TableBodyText"/>
            </w:pPr>
            <w:r w:rsidRPr="00821B93">
              <w:t>High</w:t>
            </w:r>
          </w:p>
        </w:tc>
        <w:tc>
          <w:tcPr>
            <w:tcW w:w="581" w:type="pct"/>
          </w:tcPr>
          <w:p w14:paraId="699F3631" w14:textId="747243A6" w:rsidR="00B53C71" w:rsidRPr="00821B93" w:rsidRDefault="005317F5" w:rsidP="00E57D0B">
            <w:pPr>
              <w:pStyle w:val="TableBodyText"/>
            </w:pPr>
            <w:r>
              <w:t>Relatively Low</w:t>
            </w:r>
          </w:p>
        </w:tc>
        <w:tc>
          <w:tcPr>
            <w:tcW w:w="618" w:type="pct"/>
          </w:tcPr>
          <w:p w14:paraId="1BEEEF30" w14:textId="77777777" w:rsidR="00B53C71" w:rsidRPr="00821B93" w:rsidRDefault="00B53C71" w:rsidP="00E57D0B">
            <w:pPr>
              <w:pStyle w:val="TableBodyText"/>
            </w:pPr>
            <w:r w:rsidRPr="00821B93">
              <w:t>Short and ongoing</w:t>
            </w:r>
          </w:p>
        </w:tc>
      </w:tr>
      <w:tr w:rsidR="005317F5" w:rsidRPr="00821B93" w14:paraId="5D6232A2" w14:textId="77777777" w:rsidTr="00CE3401">
        <w:tc>
          <w:tcPr>
            <w:tcW w:w="577" w:type="pct"/>
          </w:tcPr>
          <w:p w14:paraId="0CC9CC9D" w14:textId="77777777" w:rsidR="00B53C71" w:rsidRPr="00821B93" w:rsidRDefault="00B53C71" w:rsidP="00E57D0B">
            <w:pPr>
              <w:pStyle w:val="TableBodyText"/>
              <w:rPr>
                <w:b/>
              </w:rPr>
            </w:pPr>
            <w:r w:rsidRPr="00821B93">
              <w:rPr>
                <w:b/>
              </w:rPr>
              <w:t>A21</w:t>
            </w:r>
          </w:p>
        </w:tc>
        <w:tc>
          <w:tcPr>
            <w:tcW w:w="2518" w:type="pct"/>
          </w:tcPr>
          <w:p w14:paraId="34BB4F2B" w14:textId="77777777" w:rsidR="00B53C71" w:rsidRPr="00821B93" w:rsidRDefault="00B53C71" w:rsidP="00E57D0B">
            <w:pPr>
              <w:pStyle w:val="TableBodyText"/>
            </w:pPr>
            <w:r w:rsidRPr="00821B93">
              <w:t>Improve collaboration between land managers through ongoing Working Group activities.</w:t>
            </w:r>
          </w:p>
        </w:tc>
        <w:tc>
          <w:tcPr>
            <w:tcW w:w="705" w:type="pct"/>
          </w:tcPr>
          <w:p w14:paraId="10D8FDF0" w14:textId="77777777" w:rsidR="00B53C71" w:rsidRPr="00821B93" w:rsidRDefault="00B53C71" w:rsidP="00E57D0B">
            <w:pPr>
              <w:pStyle w:val="TableBodyText"/>
            </w:pPr>
            <w:r w:rsidRPr="00821B93">
              <w:t>High</w:t>
            </w:r>
          </w:p>
        </w:tc>
        <w:tc>
          <w:tcPr>
            <w:tcW w:w="581" w:type="pct"/>
          </w:tcPr>
          <w:p w14:paraId="6F92A771" w14:textId="59457688" w:rsidR="00B53C71" w:rsidRPr="00821B93" w:rsidRDefault="005317F5" w:rsidP="00E57D0B">
            <w:pPr>
              <w:pStyle w:val="TableBodyText"/>
            </w:pPr>
            <w:r>
              <w:t>Relatively Low</w:t>
            </w:r>
          </w:p>
        </w:tc>
        <w:tc>
          <w:tcPr>
            <w:tcW w:w="618" w:type="pct"/>
          </w:tcPr>
          <w:p w14:paraId="682E9049" w14:textId="77777777" w:rsidR="00B53C71" w:rsidRPr="00821B93" w:rsidRDefault="00B53C71" w:rsidP="00E57D0B">
            <w:pPr>
              <w:pStyle w:val="TableBodyText"/>
            </w:pPr>
            <w:r w:rsidRPr="00821B93">
              <w:t>Short and ongoing</w:t>
            </w:r>
          </w:p>
        </w:tc>
      </w:tr>
      <w:tr w:rsidR="005317F5" w:rsidRPr="00821B93" w14:paraId="47E18D46" w14:textId="77777777" w:rsidTr="00CE3401">
        <w:tc>
          <w:tcPr>
            <w:tcW w:w="577" w:type="pct"/>
          </w:tcPr>
          <w:p w14:paraId="1B3D6332" w14:textId="77777777" w:rsidR="00B53C71" w:rsidRPr="00821B93" w:rsidRDefault="00B53C71" w:rsidP="00E57D0B">
            <w:pPr>
              <w:pStyle w:val="TableBodyText"/>
              <w:rPr>
                <w:b/>
              </w:rPr>
            </w:pPr>
            <w:r w:rsidRPr="00821B93">
              <w:rPr>
                <w:b/>
              </w:rPr>
              <w:t>A22</w:t>
            </w:r>
          </w:p>
        </w:tc>
        <w:tc>
          <w:tcPr>
            <w:tcW w:w="2518" w:type="pct"/>
          </w:tcPr>
          <w:p w14:paraId="1D132FAF" w14:textId="77777777" w:rsidR="00B53C71" w:rsidRPr="00821B93" w:rsidRDefault="00B53C71" w:rsidP="00E57D0B">
            <w:pPr>
              <w:pStyle w:val="TableBodyText"/>
            </w:pPr>
            <w:r w:rsidRPr="00821B93">
              <w:t xml:space="preserve">Integrate and identify links in alignment with the </w:t>
            </w:r>
            <w:r w:rsidRPr="00821B93">
              <w:rPr>
                <w:i/>
              </w:rPr>
              <w:t>Open Space for Everyone Strategy 2021</w:t>
            </w:r>
            <w:r w:rsidRPr="00821B93">
              <w:t>.</w:t>
            </w:r>
          </w:p>
        </w:tc>
        <w:tc>
          <w:tcPr>
            <w:tcW w:w="705" w:type="pct"/>
          </w:tcPr>
          <w:p w14:paraId="04192119" w14:textId="77777777" w:rsidR="00B53C71" w:rsidRPr="00821B93" w:rsidRDefault="00B53C71" w:rsidP="00E57D0B">
            <w:pPr>
              <w:pStyle w:val="TableBodyText"/>
            </w:pPr>
            <w:r w:rsidRPr="00821B93">
              <w:t>Medium</w:t>
            </w:r>
          </w:p>
        </w:tc>
        <w:tc>
          <w:tcPr>
            <w:tcW w:w="581" w:type="pct"/>
          </w:tcPr>
          <w:p w14:paraId="53176B5C" w14:textId="77777777" w:rsidR="00B53C71" w:rsidRPr="00821B93" w:rsidRDefault="00B53C71" w:rsidP="00E57D0B">
            <w:pPr>
              <w:pStyle w:val="TableBodyText"/>
            </w:pPr>
            <w:r w:rsidRPr="00821B93">
              <w:t>n/a</w:t>
            </w:r>
          </w:p>
        </w:tc>
        <w:tc>
          <w:tcPr>
            <w:tcW w:w="618" w:type="pct"/>
          </w:tcPr>
          <w:p w14:paraId="447E99DD" w14:textId="77777777" w:rsidR="00B53C71" w:rsidRPr="00821B93" w:rsidRDefault="00B53C71" w:rsidP="00E57D0B">
            <w:pPr>
              <w:pStyle w:val="TableBodyText"/>
            </w:pPr>
            <w:r w:rsidRPr="00821B93">
              <w:t>Short</w:t>
            </w:r>
          </w:p>
        </w:tc>
      </w:tr>
      <w:tr w:rsidR="005317F5" w:rsidRPr="00821B93" w14:paraId="3B4D50AE" w14:textId="77777777" w:rsidTr="00CE3401">
        <w:tc>
          <w:tcPr>
            <w:tcW w:w="577" w:type="pct"/>
          </w:tcPr>
          <w:p w14:paraId="32F5960A" w14:textId="77777777" w:rsidR="00B53C71" w:rsidRPr="00821B93" w:rsidRDefault="00B53C71" w:rsidP="00E57D0B">
            <w:pPr>
              <w:pStyle w:val="TableBodyText"/>
              <w:rPr>
                <w:b/>
              </w:rPr>
            </w:pPr>
            <w:r w:rsidRPr="00821B93">
              <w:rPr>
                <w:b/>
              </w:rPr>
              <w:t>A23</w:t>
            </w:r>
          </w:p>
        </w:tc>
        <w:tc>
          <w:tcPr>
            <w:tcW w:w="2518" w:type="pct"/>
          </w:tcPr>
          <w:p w14:paraId="1289CEC9" w14:textId="77777777" w:rsidR="00B53C71" w:rsidRPr="00821B93" w:rsidRDefault="00B53C71" w:rsidP="00E57D0B">
            <w:pPr>
              <w:pStyle w:val="TableBodyText"/>
            </w:pPr>
            <w:r w:rsidRPr="00821B93">
              <w:t xml:space="preserve">Clarify safety / status of swimming in the </w:t>
            </w:r>
            <w:proofErr w:type="gramStart"/>
            <w:r w:rsidRPr="00821B93">
              <w:t>river, and</w:t>
            </w:r>
            <w:proofErr w:type="gramEnd"/>
            <w:r w:rsidRPr="00821B93">
              <w:t xml:space="preserve"> investigate potential supervision through lifeguard program at key locations.</w:t>
            </w:r>
          </w:p>
        </w:tc>
        <w:tc>
          <w:tcPr>
            <w:tcW w:w="705" w:type="pct"/>
          </w:tcPr>
          <w:p w14:paraId="4BCE9DA1" w14:textId="77777777" w:rsidR="00B53C71" w:rsidRPr="00821B93" w:rsidRDefault="00B53C71" w:rsidP="00E57D0B">
            <w:pPr>
              <w:pStyle w:val="TableBodyText"/>
            </w:pPr>
            <w:r w:rsidRPr="00821B93">
              <w:t>Low</w:t>
            </w:r>
          </w:p>
        </w:tc>
        <w:tc>
          <w:tcPr>
            <w:tcW w:w="581" w:type="pct"/>
          </w:tcPr>
          <w:p w14:paraId="5082148F" w14:textId="3BE38995" w:rsidR="00B53C71" w:rsidRPr="00821B93" w:rsidRDefault="00CE3401" w:rsidP="00E57D0B">
            <w:pPr>
              <w:pStyle w:val="TableBodyText"/>
            </w:pPr>
            <w:r>
              <w:t>Medium</w:t>
            </w:r>
          </w:p>
        </w:tc>
        <w:tc>
          <w:tcPr>
            <w:tcW w:w="618" w:type="pct"/>
          </w:tcPr>
          <w:p w14:paraId="295BA172" w14:textId="77777777" w:rsidR="00B53C71" w:rsidRPr="00821B93" w:rsidRDefault="00B53C71" w:rsidP="00E57D0B">
            <w:pPr>
              <w:pStyle w:val="TableBodyText"/>
            </w:pPr>
            <w:r w:rsidRPr="00821B93">
              <w:t>Long</w:t>
            </w:r>
          </w:p>
        </w:tc>
      </w:tr>
    </w:tbl>
    <w:p w14:paraId="0322D641" w14:textId="77777777" w:rsidR="00B53C71" w:rsidRPr="00821B93" w:rsidRDefault="00B53C71" w:rsidP="00133ADD">
      <w:pPr>
        <w:pStyle w:val="Heading2"/>
        <w:numPr>
          <w:ilvl w:val="0"/>
          <w:numId w:val="0"/>
        </w:numPr>
      </w:pPr>
      <w:bookmarkStart w:id="46" w:name="_Toc99022007"/>
      <w:r w:rsidRPr="00821B93">
        <w:t>Werribee Township Regional Park and Davis Creek Precinct</w:t>
      </w:r>
      <w:bookmarkEnd w:id="46"/>
    </w:p>
    <w:tbl>
      <w:tblPr>
        <w:tblStyle w:val="TableProfessional"/>
        <w:tblW w:w="5000" w:type="pct"/>
        <w:tblLook w:val="0620" w:firstRow="1" w:lastRow="0" w:firstColumn="0" w:lastColumn="0" w:noHBand="1" w:noVBand="1"/>
      </w:tblPr>
      <w:tblGrid>
        <w:gridCol w:w="1112"/>
        <w:gridCol w:w="4800"/>
        <w:gridCol w:w="1265"/>
        <w:gridCol w:w="1329"/>
        <w:gridCol w:w="1125"/>
      </w:tblGrid>
      <w:tr w:rsidR="00B53C71" w:rsidRPr="00821B93" w14:paraId="7C8FE378" w14:textId="77777777" w:rsidTr="00CE3401">
        <w:trPr>
          <w:cnfStyle w:val="100000000000" w:firstRow="1" w:lastRow="0" w:firstColumn="0" w:lastColumn="0" w:oddVBand="0" w:evenVBand="0" w:oddHBand="0" w:evenHBand="0" w:firstRowFirstColumn="0" w:firstRowLastColumn="0" w:lastRowFirstColumn="0" w:lastRowLastColumn="0"/>
        </w:trPr>
        <w:tc>
          <w:tcPr>
            <w:tcW w:w="577" w:type="pct"/>
          </w:tcPr>
          <w:p w14:paraId="21B6BB9D" w14:textId="5449842A" w:rsidR="00B53C71" w:rsidRPr="00821B93" w:rsidRDefault="00CE3401" w:rsidP="00E57D0B">
            <w:pPr>
              <w:pStyle w:val="TableBodyText"/>
            </w:pPr>
            <w:bookmarkStart w:id="47" w:name="ColumnTitle_5"/>
            <w:r>
              <w:t>Number</w:t>
            </w:r>
          </w:p>
        </w:tc>
        <w:tc>
          <w:tcPr>
            <w:tcW w:w="2533" w:type="pct"/>
          </w:tcPr>
          <w:p w14:paraId="7A4848C1" w14:textId="77777777" w:rsidR="00B53C71" w:rsidRPr="00821B93" w:rsidRDefault="00B53C71" w:rsidP="00E57D0B">
            <w:pPr>
              <w:pStyle w:val="TableBodyText"/>
            </w:pPr>
            <w:r w:rsidRPr="00821B93">
              <w:t>Action</w:t>
            </w:r>
          </w:p>
        </w:tc>
        <w:tc>
          <w:tcPr>
            <w:tcW w:w="698" w:type="pct"/>
          </w:tcPr>
          <w:p w14:paraId="421C0255" w14:textId="77777777" w:rsidR="00B53C71" w:rsidRPr="00821B93" w:rsidRDefault="00B53C71" w:rsidP="00E57D0B">
            <w:pPr>
              <w:pStyle w:val="TableBodyText"/>
            </w:pPr>
            <w:r w:rsidRPr="00821B93">
              <w:t>Priority</w:t>
            </w:r>
          </w:p>
        </w:tc>
        <w:tc>
          <w:tcPr>
            <w:tcW w:w="567" w:type="pct"/>
          </w:tcPr>
          <w:p w14:paraId="4E2129A4" w14:textId="77777777" w:rsidR="005317F5" w:rsidRPr="00821B93" w:rsidRDefault="005317F5" w:rsidP="005317F5">
            <w:pPr>
              <w:pStyle w:val="TableBodyText"/>
            </w:pPr>
            <w:r w:rsidRPr="00821B93">
              <w:t>Cost</w:t>
            </w:r>
          </w:p>
          <w:p w14:paraId="544EE795" w14:textId="694765D2" w:rsidR="00B53C71" w:rsidRPr="00821B93" w:rsidRDefault="005317F5" w:rsidP="005317F5">
            <w:pPr>
              <w:pStyle w:val="TableBodyText"/>
            </w:pPr>
            <w:r>
              <w:t>Relatively Low to High</w:t>
            </w:r>
          </w:p>
        </w:tc>
        <w:tc>
          <w:tcPr>
            <w:tcW w:w="625" w:type="pct"/>
          </w:tcPr>
          <w:p w14:paraId="72172268" w14:textId="77777777" w:rsidR="00B53C71" w:rsidRPr="00821B93" w:rsidRDefault="00B53C71" w:rsidP="00E57D0B">
            <w:pPr>
              <w:pStyle w:val="TableBodyText"/>
            </w:pPr>
            <w:r w:rsidRPr="00821B93">
              <w:t>Time frame</w:t>
            </w:r>
          </w:p>
        </w:tc>
      </w:tr>
      <w:bookmarkEnd w:id="47"/>
      <w:tr w:rsidR="002A163B" w:rsidRPr="00821B93" w14:paraId="5F6E895C" w14:textId="77777777" w:rsidTr="00CE3401">
        <w:tc>
          <w:tcPr>
            <w:tcW w:w="577" w:type="pct"/>
          </w:tcPr>
          <w:p w14:paraId="37165DD1" w14:textId="77777777" w:rsidR="00B53C71" w:rsidRPr="00821B93" w:rsidRDefault="00B53C71" w:rsidP="00E57D0B">
            <w:pPr>
              <w:pStyle w:val="TableBodyText"/>
              <w:rPr>
                <w:b/>
              </w:rPr>
            </w:pPr>
            <w:r w:rsidRPr="00821B93">
              <w:rPr>
                <w:b/>
              </w:rPr>
              <w:t>B1</w:t>
            </w:r>
          </w:p>
        </w:tc>
        <w:tc>
          <w:tcPr>
            <w:tcW w:w="2533" w:type="pct"/>
          </w:tcPr>
          <w:p w14:paraId="7019F211" w14:textId="77777777" w:rsidR="00B53C71" w:rsidRPr="00821B93" w:rsidRDefault="00B53C71" w:rsidP="00E57D0B">
            <w:pPr>
              <w:pStyle w:val="TableBodyText"/>
            </w:pPr>
            <w:r w:rsidRPr="00821B93">
              <w:t>Prepare Werribee Township Regional Park - Strategic Directions Plan.</w:t>
            </w:r>
          </w:p>
        </w:tc>
        <w:tc>
          <w:tcPr>
            <w:tcW w:w="698" w:type="pct"/>
          </w:tcPr>
          <w:p w14:paraId="2E685988" w14:textId="77777777" w:rsidR="00B53C71" w:rsidRPr="00821B93" w:rsidRDefault="00B53C71" w:rsidP="00E57D0B">
            <w:pPr>
              <w:pStyle w:val="TableBodyText"/>
            </w:pPr>
            <w:r w:rsidRPr="00821B93">
              <w:t>Very High</w:t>
            </w:r>
          </w:p>
        </w:tc>
        <w:tc>
          <w:tcPr>
            <w:tcW w:w="567" w:type="pct"/>
          </w:tcPr>
          <w:p w14:paraId="743F8AD9" w14:textId="4DA98209" w:rsidR="00B53C71" w:rsidRPr="00821B93" w:rsidRDefault="005317F5" w:rsidP="00E57D0B">
            <w:pPr>
              <w:pStyle w:val="TableBodyText"/>
            </w:pPr>
            <w:r>
              <w:t>Relatively Low</w:t>
            </w:r>
          </w:p>
        </w:tc>
        <w:tc>
          <w:tcPr>
            <w:tcW w:w="625" w:type="pct"/>
          </w:tcPr>
          <w:p w14:paraId="44BE9BDF" w14:textId="77777777" w:rsidR="00B53C71" w:rsidRPr="00821B93" w:rsidRDefault="00B53C71" w:rsidP="00E57D0B">
            <w:pPr>
              <w:pStyle w:val="TableBodyText"/>
            </w:pPr>
            <w:r w:rsidRPr="00821B93">
              <w:t>Short</w:t>
            </w:r>
          </w:p>
        </w:tc>
      </w:tr>
      <w:tr w:rsidR="002A163B" w:rsidRPr="00821B93" w14:paraId="0EA982EA" w14:textId="77777777" w:rsidTr="00CE3401">
        <w:tc>
          <w:tcPr>
            <w:tcW w:w="577" w:type="pct"/>
          </w:tcPr>
          <w:p w14:paraId="2E9875F9" w14:textId="77777777" w:rsidR="00B53C71" w:rsidRPr="00821B93" w:rsidRDefault="00B53C71" w:rsidP="00B53C71">
            <w:pPr>
              <w:spacing w:before="0" w:after="0"/>
            </w:pPr>
          </w:p>
        </w:tc>
        <w:tc>
          <w:tcPr>
            <w:tcW w:w="2533" w:type="pct"/>
          </w:tcPr>
          <w:p w14:paraId="29F2AC59" w14:textId="10CB86E1" w:rsidR="00B53C71" w:rsidRPr="00821B93" w:rsidRDefault="00B53C71" w:rsidP="00E57D0B">
            <w:pPr>
              <w:pStyle w:val="TableBodyText"/>
            </w:pPr>
            <w:r w:rsidRPr="00821B93">
              <w:t xml:space="preserve">Establish </w:t>
            </w:r>
            <w:r w:rsidR="004B7F6E">
              <w:t>Werribee Township Regional Park</w:t>
            </w:r>
            <w:r w:rsidRPr="00821B93">
              <w:t xml:space="preserve"> including two main visitor nodes, supporting visitor infrastructure and cultural and environmental outcomes.</w:t>
            </w:r>
          </w:p>
        </w:tc>
        <w:tc>
          <w:tcPr>
            <w:tcW w:w="698" w:type="pct"/>
          </w:tcPr>
          <w:p w14:paraId="5DCA9278" w14:textId="77777777" w:rsidR="00B53C71" w:rsidRPr="00821B93" w:rsidRDefault="00B53C71" w:rsidP="00E57D0B">
            <w:pPr>
              <w:pStyle w:val="TableBodyText"/>
            </w:pPr>
            <w:r w:rsidRPr="00821B93">
              <w:t>Very High</w:t>
            </w:r>
          </w:p>
        </w:tc>
        <w:tc>
          <w:tcPr>
            <w:tcW w:w="567" w:type="pct"/>
          </w:tcPr>
          <w:p w14:paraId="3F61F204" w14:textId="40BB0838" w:rsidR="00B53C71" w:rsidRPr="00821B93" w:rsidRDefault="00CE3401" w:rsidP="00E57D0B">
            <w:pPr>
              <w:pStyle w:val="TableBodyText"/>
            </w:pPr>
            <w:r>
              <w:t>High</w:t>
            </w:r>
          </w:p>
        </w:tc>
        <w:tc>
          <w:tcPr>
            <w:tcW w:w="625" w:type="pct"/>
          </w:tcPr>
          <w:p w14:paraId="2B8E56ED" w14:textId="77777777" w:rsidR="00B53C71" w:rsidRPr="00821B93" w:rsidRDefault="00B53C71" w:rsidP="00E57D0B">
            <w:pPr>
              <w:pStyle w:val="TableBodyText"/>
            </w:pPr>
            <w:r w:rsidRPr="00821B93">
              <w:t>Medium</w:t>
            </w:r>
          </w:p>
        </w:tc>
      </w:tr>
      <w:tr w:rsidR="002A163B" w:rsidRPr="00821B93" w14:paraId="17B38F19" w14:textId="77777777" w:rsidTr="00CE3401">
        <w:tc>
          <w:tcPr>
            <w:tcW w:w="577" w:type="pct"/>
          </w:tcPr>
          <w:p w14:paraId="1810030F" w14:textId="77777777" w:rsidR="00B53C71" w:rsidRPr="00821B93" w:rsidRDefault="00B53C71" w:rsidP="00E57D0B">
            <w:pPr>
              <w:pStyle w:val="TableBodyText"/>
              <w:rPr>
                <w:b/>
              </w:rPr>
            </w:pPr>
            <w:r w:rsidRPr="00821B93">
              <w:rPr>
                <w:b/>
              </w:rPr>
              <w:t>B2</w:t>
            </w:r>
          </w:p>
        </w:tc>
        <w:tc>
          <w:tcPr>
            <w:tcW w:w="2533" w:type="pct"/>
          </w:tcPr>
          <w:p w14:paraId="395204D5" w14:textId="77777777" w:rsidR="00B53C71" w:rsidRPr="00821B93" w:rsidRDefault="00B53C71" w:rsidP="00E57D0B">
            <w:pPr>
              <w:pStyle w:val="TableBodyText"/>
            </w:pPr>
            <w:r w:rsidRPr="00821B93">
              <w:t>Increased vegetation and widening of riparian strip along the river.</w:t>
            </w:r>
          </w:p>
        </w:tc>
        <w:tc>
          <w:tcPr>
            <w:tcW w:w="698" w:type="pct"/>
          </w:tcPr>
          <w:p w14:paraId="1A902391" w14:textId="77777777" w:rsidR="00B53C71" w:rsidRPr="00821B93" w:rsidRDefault="00B53C71" w:rsidP="00E57D0B">
            <w:pPr>
              <w:pStyle w:val="TableBodyText"/>
            </w:pPr>
            <w:r w:rsidRPr="00821B93">
              <w:t>Very High</w:t>
            </w:r>
          </w:p>
        </w:tc>
        <w:tc>
          <w:tcPr>
            <w:tcW w:w="567" w:type="pct"/>
          </w:tcPr>
          <w:p w14:paraId="26B13065" w14:textId="0CC24CC8" w:rsidR="00B53C71" w:rsidRPr="00821B93" w:rsidRDefault="005317F5" w:rsidP="00E57D0B">
            <w:pPr>
              <w:pStyle w:val="TableBodyText"/>
            </w:pPr>
            <w:r>
              <w:t>Relatively Low</w:t>
            </w:r>
          </w:p>
        </w:tc>
        <w:tc>
          <w:tcPr>
            <w:tcW w:w="625" w:type="pct"/>
          </w:tcPr>
          <w:p w14:paraId="769A4770" w14:textId="77777777" w:rsidR="00B53C71" w:rsidRPr="00821B93" w:rsidRDefault="00B53C71" w:rsidP="00E57D0B">
            <w:pPr>
              <w:pStyle w:val="TableBodyText"/>
            </w:pPr>
            <w:r w:rsidRPr="00821B93">
              <w:t>Short</w:t>
            </w:r>
          </w:p>
        </w:tc>
      </w:tr>
      <w:tr w:rsidR="002A163B" w:rsidRPr="00821B93" w14:paraId="6D2FF288" w14:textId="77777777" w:rsidTr="00CE3401">
        <w:tc>
          <w:tcPr>
            <w:tcW w:w="577" w:type="pct"/>
          </w:tcPr>
          <w:p w14:paraId="5E856BDA" w14:textId="77777777" w:rsidR="00B53C71" w:rsidRPr="00821B93" w:rsidRDefault="00B53C71" w:rsidP="00E57D0B">
            <w:pPr>
              <w:pStyle w:val="TableBodyText"/>
              <w:rPr>
                <w:b/>
              </w:rPr>
            </w:pPr>
            <w:r w:rsidRPr="00821B93">
              <w:rPr>
                <w:b/>
              </w:rPr>
              <w:lastRenderedPageBreak/>
              <w:t>B3</w:t>
            </w:r>
          </w:p>
        </w:tc>
        <w:tc>
          <w:tcPr>
            <w:tcW w:w="2533" w:type="pct"/>
          </w:tcPr>
          <w:p w14:paraId="3F8765C2" w14:textId="77777777" w:rsidR="00B53C71" w:rsidRPr="00821B93" w:rsidRDefault="00B53C71" w:rsidP="00E57D0B">
            <w:pPr>
              <w:pStyle w:val="TableBodyText"/>
            </w:pPr>
            <w:r w:rsidRPr="00821B93">
              <w:t>Formalise river access at Davis Creek confluence for on-water activity and provide improved local park facilities.</w:t>
            </w:r>
          </w:p>
        </w:tc>
        <w:tc>
          <w:tcPr>
            <w:tcW w:w="698" w:type="pct"/>
          </w:tcPr>
          <w:p w14:paraId="48579BF7" w14:textId="77777777" w:rsidR="00B53C71" w:rsidRPr="00821B93" w:rsidRDefault="00B53C71" w:rsidP="00E57D0B">
            <w:pPr>
              <w:pStyle w:val="TableBodyText"/>
            </w:pPr>
            <w:r w:rsidRPr="00821B93">
              <w:t>High</w:t>
            </w:r>
          </w:p>
        </w:tc>
        <w:tc>
          <w:tcPr>
            <w:tcW w:w="567" w:type="pct"/>
          </w:tcPr>
          <w:p w14:paraId="6407406C" w14:textId="139C6FC5" w:rsidR="00B53C71" w:rsidRPr="00821B93" w:rsidRDefault="00CE3401" w:rsidP="00E57D0B">
            <w:pPr>
              <w:pStyle w:val="TableBodyText"/>
            </w:pPr>
            <w:r>
              <w:t>Medium</w:t>
            </w:r>
          </w:p>
        </w:tc>
        <w:tc>
          <w:tcPr>
            <w:tcW w:w="625" w:type="pct"/>
          </w:tcPr>
          <w:p w14:paraId="053F6C72" w14:textId="77777777" w:rsidR="00B53C71" w:rsidRPr="00821B93" w:rsidRDefault="00B53C71" w:rsidP="00E57D0B">
            <w:pPr>
              <w:pStyle w:val="TableBodyText"/>
            </w:pPr>
            <w:r w:rsidRPr="00821B93">
              <w:t>Medium</w:t>
            </w:r>
          </w:p>
        </w:tc>
      </w:tr>
      <w:tr w:rsidR="002A163B" w:rsidRPr="00821B93" w14:paraId="08C8B4DC" w14:textId="77777777" w:rsidTr="00CE3401">
        <w:tc>
          <w:tcPr>
            <w:tcW w:w="577" w:type="pct"/>
          </w:tcPr>
          <w:p w14:paraId="6378302F" w14:textId="77777777" w:rsidR="00B53C71" w:rsidRPr="00821B93" w:rsidRDefault="00B53C71" w:rsidP="00E57D0B">
            <w:pPr>
              <w:pStyle w:val="TableBodyText"/>
              <w:rPr>
                <w:b/>
              </w:rPr>
            </w:pPr>
            <w:r w:rsidRPr="00821B93">
              <w:rPr>
                <w:b/>
              </w:rPr>
              <w:t>B4</w:t>
            </w:r>
          </w:p>
        </w:tc>
        <w:tc>
          <w:tcPr>
            <w:tcW w:w="2533" w:type="pct"/>
          </w:tcPr>
          <w:p w14:paraId="0BD59240" w14:textId="3005FA51" w:rsidR="00B53C71" w:rsidRPr="00821B93" w:rsidRDefault="00B53C71" w:rsidP="00E332D1">
            <w:pPr>
              <w:pStyle w:val="TableBodyText"/>
            </w:pPr>
            <w:r w:rsidRPr="00821B93">
              <w:t>Increased shade/tree planting around picnic areas and shared path along</w:t>
            </w:r>
            <w:r w:rsidR="00E332D1">
              <w:t xml:space="preserve"> </w:t>
            </w:r>
            <w:r w:rsidRPr="00821B93">
              <w:t>Riversdale Road.</w:t>
            </w:r>
          </w:p>
        </w:tc>
        <w:tc>
          <w:tcPr>
            <w:tcW w:w="698" w:type="pct"/>
          </w:tcPr>
          <w:p w14:paraId="1B585554" w14:textId="77777777" w:rsidR="00B53C71" w:rsidRPr="00821B93" w:rsidRDefault="00B53C71" w:rsidP="00E57D0B">
            <w:pPr>
              <w:pStyle w:val="TableBodyText"/>
            </w:pPr>
            <w:r w:rsidRPr="00821B93">
              <w:t>High</w:t>
            </w:r>
          </w:p>
        </w:tc>
        <w:tc>
          <w:tcPr>
            <w:tcW w:w="567" w:type="pct"/>
          </w:tcPr>
          <w:p w14:paraId="26CE3436" w14:textId="7A0BEEC9" w:rsidR="00B53C71" w:rsidRPr="00821B93" w:rsidRDefault="005317F5" w:rsidP="00E57D0B">
            <w:pPr>
              <w:pStyle w:val="TableBodyText"/>
            </w:pPr>
            <w:r>
              <w:t>Relatively Low</w:t>
            </w:r>
          </w:p>
        </w:tc>
        <w:tc>
          <w:tcPr>
            <w:tcW w:w="625" w:type="pct"/>
          </w:tcPr>
          <w:p w14:paraId="4FB5B40A" w14:textId="77777777" w:rsidR="00B53C71" w:rsidRPr="00821B93" w:rsidRDefault="00B53C71" w:rsidP="00E57D0B">
            <w:pPr>
              <w:pStyle w:val="TableBodyText"/>
            </w:pPr>
            <w:r w:rsidRPr="00821B93">
              <w:t>Short</w:t>
            </w:r>
          </w:p>
        </w:tc>
      </w:tr>
      <w:tr w:rsidR="002A163B" w:rsidRPr="00821B93" w14:paraId="32EA874D" w14:textId="77777777" w:rsidTr="00CE3401">
        <w:tc>
          <w:tcPr>
            <w:tcW w:w="577" w:type="pct"/>
          </w:tcPr>
          <w:p w14:paraId="16CF0B81" w14:textId="77777777" w:rsidR="00B53C71" w:rsidRPr="00821B93" w:rsidRDefault="00B53C71" w:rsidP="00E57D0B">
            <w:pPr>
              <w:pStyle w:val="TableBodyText"/>
              <w:rPr>
                <w:b/>
              </w:rPr>
            </w:pPr>
            <w:r w:rsidRPr="00821B93">
              <w:rPr>
                <w:b/>
              </w:rPr>
              <w:t>B5</w:t>
            </w:r>
          </w:p>
        </w:tc>
        <w:tc>
          <w:tcPr>
            <w:tcW w:w="2533" w:type="pct"/>
          </w:tcPr>
          <w:p w14:paraId="1FF91474" w14:textId="77777777" w:rsidR="00B53C71" w:rsidRPr="00821B93" w:rsidRDefault="00B53C71" w:rsidP="00E57D0B">
            <w:pPr>
              <w:pStyle w:val="TableBodyText"/>
            </w:pPr>
            <w:r w:rsidRPr="00821B93">
              <w:t>Extend Werribee River Trail / shared path on north side of river.</w:t>
            </w:r>
          </w:p>
        </w:tc>
        <w:tc>
          <w:tcPr>
            <w:tcW w:w="698" w:type="pct"/>
          </w:tcPr>
          <w:p w14:paraId="31926FA6" w14:textId="77777777" w:rsidR="00B53C71" w:rsidRPr="00821B93" w:rsidRDefault="00B53C71" w:rsidP="00E57D0B">
            <w:pPr>
              <w:pStyle w:val="TableBodyText"/>
            </w:pPr>
            <w:r w:rsidRPr="00821B93">
              <w:t>High</w:t>
            </w:r>
          </w:p>
        </w:tc>
        <w:tc>
          <w:tcPr>
            <w:tcW w:w="567" w:type="pct"/>
          </w:tcPr>
          <w:p w14:paraId="59D1EE0C" w14:textId="59ECF68D" w:rsidR="00B53C71" w:rsidRPr="00821B93" w:rsidRDefault="00CE3401" w:rsidP="00E57D0B">
            <w:pPr>
              <w:pStyle w:val="TableBodyText"/>
            </w:pPr>
            <w:r>
              <w:t>High</w:t>
            </w:r>
          </w:p>
        </w:tc>
        <w:tc>
          <w:tcPr>
            <w:tcW w:w="625" w:type="pct"/>
          </w:tcPr>
          <w:p w14:paraId="65A62BC8" w14:textId="77777777" w:rsidR="00B53C71" w:rsidRPr="00821B93" w:rsidRDefault="00B53C71" w:rsidP="00E57D0B">
            <w:pPr>
              <w:pStyle w:val="TableBodyText"/>
            </w:pPr>
            <w:r w:rsidRPr="00821B93">
              <w:t>Short</w:t>
            </w:r>
          </w:p>
        </w:tc>
      </w:tr>
      <w:tr w:rsidR="002A163B" w:rsidRPr="00821B93" w14:paraId="49833E72" w14:textId="77777777" w:rsidTr="00CE3401">
        <w:tc>
          <w:tcPr>
            <w:tcW w:w="577" w:type="pct"/>
          </w:tcPr>
          <w:p w14:paraId="6A55612C" w14:textId="77777777" w:rsidR="00B53C71" w:rsidRPr="00821B93" w:rsidRDefault="00B53C71" w:rsidP="00E57D0B">
            <w:pPr>
              <w:pStyle w:val="TableBodyText"/>
              <w:rPr>
                <w:b/>
              </w:rPr>
            </w:pPr>
            <w:r w:rsidRPr="00821B93">
              <w:rPr>
                <w:b/>
              </w:rPr>
              <w:t>B6</w:t>
            </w:r>
          </w:p>
        </w:tc>
        <w:tc>
          <w:tcPr>
            <w:tcW w:w="2533" w:type="pct"/>
          </w:tcPr>
          <w:p w14:paraId="3CD8D616" w14:textId="49187577" w:rsidR="00B53C71" w:rsidRPr="00821B93" w:rsidRDefault="00B53C71" w:rsidP="00CE3401">
            <w:pPr>
              <w:pStyle w:val="TableBodyText"/>
            </w:pPr>
            <w:r w:rsidRPr="00821B93">
              <w:t xml:space="preserve">Provide new pedestrian bridge crossing into </w:t>
            </w:r>
            <w:r w:rsidR="004B7F6E">
              <w:t>Werribee Township Regional Park</w:t>
            </w:r>
            <w:r w:rsidR="00CE3401">
              <w:t xml:space="preserve"> </w:t>
            </w:r>
            <w:r w:rsidRPr="00821B93">
              <w:t>(at south end of Davis Road).</w:t>
            </w:r>
          </w:p>
        </w:tc>
        <w:tc>
          <w:tcPr>
            <w:tcW w:w="698" w:type="pct"/>
          </w:tcPr>
          <w:p w14:paraId="6599E0C2" w14:textId="77777777" w:rsidR="00B53C71" w:rsidRPr="00821B93" w:rsidRDefault="00B53C71" w:rsidP="00E57D0B">
            <w:pPr>
              <w:pStyle w:val="TableBodyText"/>
            </w:pPr>
            <w:r w:rsidRPr="00821B93">
              <w:t>High</w:t>
            </w:r>
          </w:p>
        </w:tc>
        <w:tc>
          <w:tcPr>
            <w:tcW w:w="567" w:type="pct"/>
          </w:tcPr>
          <w:p w14:paraId="5B50595A" w14:textId="6DA9AB85" w:rsidR="00B53C71" w:rsidRPr="00821B93" w:rsidRDefault="00CE3401" w:rsidP="00E57D0B">
            <w:pPr>
              <w:pStyle w:val="TableBodyText"/>
            </w:pPr>
            <w:r>
              <w:t>High</w:t>
            </w:r>
          </w:p>
        </w:tc>
        <w:tc>
          <w:tcPr>
            <w:tcW w:w="625" w:type="pct"/>
          </w:tcPr>
          <w:p w14:paraId="3480BA99" w14:textId="77777777" w:rsidR="00B53C71" w:rsidRPr="00821B93" w:rsidRDefault="00B53C71" w:rsidP="00E57D0B">
            <w:pPr>
              <w:pStyle w:val="TableBodyText"/>
            </w:pPr>
            <w:r w:rsidRPr="00821B93">
              <w:t>Long</w:t>
            </w:r>
          </w:p>
        </w:tc>
      </w:tr>
      <w:tr w:rsidR="002A163B" w:rsidRPr="00821B93" w14:paraId="023C4C31" w14:textId="77777777" w:rsidTr="00CE3401">
        <w:tc>
          <w:tcPr>
            <w:tcW w:w="577" w:type="pct"/>
          </w:tcPr>
          <w:p w14:paraId="4AFF8477" w14:textId="77777777" w:rsidR="00B53C71" w:rsidRPr="00821B93" w:rsidRDefault="00B53C71" w:rsidP="00E57D0B">
            <w:pPr>
              <w:pStyle w:val="TableBodyText"/>
              <w:rPr>
                <w:b/>
              </w:rPr>
            </w:pPr>
            <w:r w:rsidRPr="00821B93">
              <w:rPr>
                <w:b/>
              </w:rPr>
              <w:t>B7</w:t>
            </w:r>
          </w:p>
        </w:tc>
        <w:tc>
          <w:tcPr>
            <w:tcW w:w="2533" w:type="pct"/>
          </w:tcPr>
          <w:p w14:paraId="47899608" w14:textId="77777777" w:rsidR="00B53C71" w:rsidRPr="00821B93" w:rsidRDefault="00B53C71" w:rsidP="00E57D0B">
            <w:pPr>
              <w:pStyle w:val="TableBodyText"/>
            </w:pPr>
            <w:r w:rsidRPr="00821B93">
              <w:t>Extend Werribee River Trail / shared path on south side of river.</w:t>
            </w:r>
          </w:p>
        </w:tc>
        <w:tc>
          <w:tcPr>
            <w:tcW w:w="698" w:type="pct"/>
          </w:tcPr>
          <w:p w14:paraId="044D91B8" w14:textId="77777777" w:rsidR="00B53C71" w:rsidRPr="00821B93" w:rsidRDefault="00B53C71" w:rsidP="00E57D0B">
            <w:pPr>
              <w:pStyle w:val="TableBodyText"/>
            </w:pPr>
            <w:r w:rsidRPr="00821B93">
              <w:t>Medium</w:t>
            </w:r>
          </w:p>
        </w:tc>
        <w:tc>
          <w:tcPr>
            <w:tcW w:w="567" w:type="pct"/>
          </w:tcPr>
          <w:p w14:paraId="2EDBE708" w14:textId="080D3004" w:rsidR="00B53C71" w:rsidRPr="00821B93" w:rsidRDefault="00CE3401" w:rsidP="00E57D0B">
            <w:pPr>
              <w:pStyle w:val="TableBodyText"/>
            </w:pPr>
            <w:r>
              <w:t>High</w:t>
            </w:r>
          </w:p>
        </w:tc>
        <w:tc>
          <w:tcPr>
            <w:tcW w:w="625" w:type="pct"/>
          </w:tcPr>
          <w:p w14:paraId="453AF7AC" w14:textId="77777777" w:rsidR="00B53C71" w:rsidRPr="00821B93" w:rsidRDefault="00B53C71" w:rsidP="00E57D0B">
            <w:pPr>
              <w:pStyle w:val="TableBodyText"/>
            </w:pPr>
            <w:r w:rsidRPr="00821B93">
              <w:t>Medium</w:t>
            </w:r>
          </w:p>
        </w:tc>
      </w:tr>
      <w:tr w:rsidR="002A163B" w:rsidRPr="00821B93" w14:paraId="5A2EF266" w14:textId="77777777" w:rsidTr="00CE3401">
        <w:tc>
          <w:tcPr>
            <w:tcW w:w="577" w:type="pct"/>
          </w:tcPr>
          <w:p w14:paraId="5E43AAF2" w14:textId="77777777" w:rsidR="00B53C71" w:rsidRPr="00821B93" w:rsidRDefault="00B53C71" w:rsidP="00E57D0B">
            <w:pPr>
              <w:pStyle w:val="TableBodyText"/>
              <w:rPr>
                <w:b/>
              </w:rPr>
            </w:pPr>
            <w:r w:rsidRPr="00821B93">
              <w:rPr>
                <w:b/>
              </w:rPr>
              <w:t>B8</w:t>
            </w:r>
          </w:p>
        </w:tc>
        <w:tc>
          <w:tcPr>
            <w:tcW w:w="2533" w:type="pct"/>
          </w:tcPr>
          <w:p w14:paraId="6501FA21" w14:textId="77777777" w:rsidR="00B53C71" w:rsidRPr="00821B93" w:rsidRDefault="00B53C71" w:rsidP="00E57D0B">
            <w:pPr>
              <w:pStyle w:val="TableBodyText"/>
            </w:pPr>
            <w:r w:rsidRPr="00821B93">
              <w:t>Provide new pedestrian bridge crossing of Davis Creek.</w:t>
            </w:r>
          </w:p>
        </w:tc>
        <w:tc>
          <w:tcPr>
            <w:tcW w:w="698" w:type="pct"/>
          </w:tcPr>
          <w:p w14:paraId="17E5AA45" w14:textId="77777777" w:rsidR="00B53C71" w:rsidRPr="00821B93" w:rsidRDefault="00B53C71" w:rsidP="00E57D0B">
            <w:pPr>
              <w:pStyle w:val="TableBodyText"/>
            </w:pPr>
            <w:r w:rsidRPr="00821B93">
              <w:t>Medium</w:t>
            </w:r>
          </w:p>
        </w:tc>
        <w:tc>
          <w:tcPr>
            <w:tcW w:w="567" w:type="pct"/>
          </w:tcPr>
          <w:p w14:paraId="60C1CA38" w14:textId="6475A839" w:rsidR="00B53C71" w:rsidRPr="00821B93" w:rsidRDefault="00CE3401" w:rsidP="00E57D0B">
            <w:pPr>
              <w:pStyle w:val="TableBodyText"/>
            </w:pPr>
            <w:r>
              <w:t>High</w:t>
            </w:r>
          </w:p>
        </w:tc>
        <w:tc>
          <w:tcPr>
            <w:tcW w:w="625" w:type="pct"/>
          </w:tcPr>
          <w:p w14:paraId="0577A62E" w14:textId="77777777" w:rsidR="00B53C71" w:rsidRPr="00821B93" w:rsidRDefault="00B53C71" w:rsidP="00E57D0B">
            <w:pPr>
              <w:pStyle w:val="TableBodyText"/>
            </w:pPr>
            <w:r w:rsidRPr="00821B93">
              <w:t>Long</w:t>
            </w:r>
          </w:p>
        </w:tc>
      </w:tr>
      <w:tr w:rsidR="002A163B" w:rsidRPr="00821B93" w14:paraId="4BCCF9CF" w14:textId="77777777" w:rsidTr="00CE3401">
        <w:tc>
          <w:tcPr>
            <w:tcW w:w="577" w:type="pct"/>
          </w:tcPr>
          <w:p w14:paraId="56161C07" w14:textId="77777777" w:rsidR="00B53C71" w:rsidRPr="00821B93" w:rsidRDefault="00B53C71" w:rsidP="00E57D0B">
            <w:pPr>
              <w:pStyle w:val="TableBodyText"/>
              <w:rPr>
                <w:b/>
              </w:rPr>
            </w:pPr>
            <w:r w:rsidRPr="00821B93">
              <w:rPr>
                <w:b/>
              </w:rPr>
              <w:t>B9</w:t>
            </w:r>
          </w:p>
        </w:tc>
        <w:tc>
          <w:tcPr>
            <w:tcW w:w="2533" w:type="pct"/>
          </w:tcPr>
          <w:p w14:paraId="50144B97" w14:textId="407EF751" w:rsidR="00B53C71" w:rsidRPr="00821B93" w:rsidRDefault="00B53C71" w:rsidP="00CE3401">
            <w:pPr>
              <w:pStyle w:val="TableBodyText"/>
            </w:pPr>
            <w:r w:rsidRPr="00821B93">
              <w:t xml:space="preserve">Investigate use of recycled water for </w:t>
            </w:r>
            <w:r w:rsidR="004B7F6E">
              <w:t>Werribee Township Regional Park</w:t>
            </w:r>
            <w:r w:rsidRPr="00821B93">
              <w:t xml:space="preserve"> to increase amenity and reduce</w:t>
            </w:r>
            <w:r w:rsidR="00CE3401">
              <w:t xml:space="preserve"> </w:t>
            </w:r>
            <w:r w:rsidRPr="00821B93">
              <w:t>dependence on river water as park is established.</w:t>
            </w:r>
          </w:p>
        </w:tc>
        <w:tc>
          <w:tcPr>
            <w:tcW w:w="698" w:type="pct"/>
          </w:tcPr>
          <w:p w14:paraId="35A4AD08" w14:textId="77777777" w:rsidR="00B53C71" w:rsidRPr="00821B93" w:rsidRDefault="00B53C71" w:rsidP="00E57D0B">
            <w:pPr>
              <w:pStyle w:val="TableBodyText"/>
            </w:pPr>
            <w:r w:rsidRPr="00821B93">
              <w:t>Low</w:t>
            </w:r>
          </w:p>
        </w:tc>
        <w:tc>
          <w:tcPr>
            <w:tcW w:w="567" w:type="pct"/>
          </w:tcPr>
          <w:p w14:paraId="098EE932" w14:textId="717F90E4" w:rsidR="00B53C71" w:rsidRPr="00821B93" w:rsidRDefault="00CE3401" w:rsidP="00E57D0B">
            <w:pPr>
              <w:pStyle w:val="TableBodyText"/>
            </w:pPr>
            <w:r>
              <w:t>High</w:t>
            </w:r>
          </w:p>
        </w:tc>
        <w:tc>
          <w:tcPr>
            <w:tcW w:w="625" w:type="pct"/>
          </w:tcPr>
          <w:p w14:paraId="4A94DC1C" w14:textId="77777777" w:rsidR="00B53C71" w:rsidRPr="00821B93" w:rsidRDefault="00B53C71" w:rsidP="00E57D0B">
            <w:pPr>
              <w:pStyle w:val="TableBodyText"/>
            </w:pPr>
            <w:r w:rsidRPr="00821B93">
              <w:t>Long</w:t>
            </w:r>
          </w:p>
        </w:tc>
      </w:tr>
    </w:tbl>
    <w:p w14:paraId="1CB46B9C" w14:textId="77777777" w:rsidR="00B53C71" w:rsidRPr="00821B93" w:rsidRDefault="00B53C71" w:rsidP="00133ADD">
      <w:pPr>
        <w:pStyle w:val="Heading2"/>
        <w:numPr>
          <w:ilvl w:val="0"/>
          <w:numId w:val="0"/>
        </w:numPr>
      </w:pPr>
      <w:bookmarkStart w:id="48" w:name="_Toc99022008"/>
      <w:r w:rsidRPr="00821B93">
        <w:t>Riverbend Historical Park Precinct</w:t>
      </w:r>
      <w:bookmarkEnd w:id="48"/>
    </w:p>
    <w:tbl>
      <w:tblPr>
        <w:tblStyle w:val="TableProfessional"/>
        <w:tblW w:w="5000" w:type="pct"/>
        <w:tblLook w:val="0620" w:firstRow="1" w:lastRow="0" w:firstColumn="0" w:lastColumn="0" w:noHBand="1" w:noVBand="1"/>
      </w:tblPr>
      <w:tblGrid>
        <w:gridCol w:w="1112"/>
        <w:gridCol w:w="4809"/>
        <w:gridCol w:w="1260"/>
        <w:gridCol w:w="1329"/>
        <w:gridCol w:w="1121"/>
      </w:tblGrid>
      <w:tr w:rsidR="00B53C71" w:rsidRPr="00821B93" w14:paraId="16B83538" w14:textId="77777777" w:rsidTr="00CE3401">
        <w:trPr>
          <w:cnfStyle w:val="100000000000" w:firstRow="1" w:lastRow="0" w:firstColumn="0" w:lastColumn="0" w:oddVBand="0" w:evenVBand="0" w:oddHBand="0" w:evenHBand="0" w:firstRowFirstColumn="0" w:firstRowLastColumn="0" w:lastRowFirstColumn="0" w:lastRowLastColumn="0"/>
        </w:trPr>
        <w:tc>
          <w:tcPr>
            <w:tcW w:w="577" w:type="pct"/>
          </w:tcPr>
          <w:p w14:paraId="63682F00" w14:textId="7D085AF3" w:rsidR="00B53C71" w:rsidRPr="00821B93" w:rsidRDefault="00CE3401" w:rsidP="00E57D0B">
            <w:pPr>
              <w:pStyle w:val="TableBodyText"/>
            </w:pPr>
            <w:bookmarkStart w:id="49" w:name="ColumnTitle_6"/>
            <w:r>
              <w:t>Number</w:t>
            </w:r>
          </w:p>
        </w:tc>
        <w:tc>
          <w:tcPr>
            <w:tcW w:w="2540" w:type="pct"/>
          </w:tcPr>
          <w:p w14:paraId="2EE0098A" w14:textId="77777777" w:rsidR="00B53C71" w:rsidRPr="00821B93" w:rsidRDefault="00B53C71" w:rsidP="00E57D0B">
            <w:pPr>
              <w:pStyle w:val="TableBodyText"/>
            </w:pPr>
            <w:r w:rsidRPr="00821B93">
              <w:t>Action</w:t>
            </w:r>
          </w:p>
        </w:tc>
        <w:tc>
          <w:tcPr>
            <w:tcW w:w="698" w:type="pct"/>
          </w:tcPr>
          <w:p w14:paraId="63DAB43E" w14:textId="77777777" w:rsidR="00B53C71" w:rsidRPr="00821B93" w:rsidRDefault="00B53C71" w:rsidP="00E57D0B">
            <w:pPr>
              <w:pStyle w:val="TableBodyText"/>
            </w:pPr>
            <w:r w:rsidRPr="00821B93">
              <w:t>Priority</w:t>
            </w:r>
          </w:p>
        </w:tc>
        <w:tc>
          <w:tcPr>
            <w:tcW w:w="560" w:type="pct"/>
          </w:tcPr>
          <w:p w14:paraId="4894E844" w14:textId="77777777" w:rsidR="005317F5" w:rsidRPr="00821B93" w:rsidRDefault="005317F5" w:rsidP="005317F5">
            <w:pPr>
              <w:pStyle w:val="TableBodyText"/>
            </w:pPr>
            <w:r w:rsidRPr="00821B93">
              <w:t>Cost</w:t>
            </w:r>
          </w:p>
          <w:p w14:paraId="69F5D175" w14:textId="139F5F5C" w:rsidR="00B53C71" w:rsidRPr="00821B93" w:rsidRDefault="005317F5" w:rsidP="005317F5">
            <w:pPr>
              <w:pStyle w:val="TableBodyText"/>
            </w:pPr>
            <w:r>
              <w:t>Relatively Low to High</w:t>
            </w:r>
          </w:p>
        </w:tc>
        <w:tc>
          <w:tcPr>
            <w:tcW w:w="625" w:type="pct"/>
          </w:tcPr>
          <w:p w14:paraId="1671618E" w14:textId="77777777" w:rsidR="00B53C71" w:rsidRPr="00821B93" w:rsidRDefault="00B53C71" w:rsidP="00E57D0B">
            <w:pPr>
              <w:pStyle w:val="TableBodyText"/>
            </w:pPr>
            <w:r w:rsidRPr="00821B93">
              <w:t>Time frame</w:t>
            </w:r>
          </w:p>
        </w:tc>
      </w:tr>
      <w:bookmarkEnd w:id="49"/>
      <w:tr w:rsidR="002A163B" w:rsidRPr="00821B93" w14:paraId="0925CFB9" w14:textId="77777777" w:rsidTr="00CE3401">
        <w:tc>
          <w:tcPr>
            <w:tcW w:w="577" w:type="pct"/>
          </w:tcPr>
          <w:p w14:paraId="33DE5466" w14:textId="77777777" w:rsidR="00B53C71" w:rsidRPr="00821B93" w:rsidRDefault="00B53C71" w:rsidP="00E57D0B">
            <w:pPr>
              <w:pStyle w:val="TableBodyText"/>
              <w:rPr>
                <w:b/>
              </w:rPr>
            </w:pPr>
            <w:r w:rsidRPr="00821B93">
              <w:rPr>
                <w:b/>
              </w:rPr>
              <w:t>C1</w:t>
            </w:r>
          </w:p>
        </w:tc>
        <w:tc>
          <w:tcPr>
            <w:tcW w:w="2540" w:type="pct"/>
          </w:tcPr>
          <w:p w14:paraId="7358A997" w14:textId="77777777" w:rsidR="00B53C71" w:rsidRPr="00821B93" w:rsidRDefault="00B53C71" w:rsidP="00E57D0B">
            <w:pPr>
              <w:pStyle w:val="TableBodyText"/>
            </w:pPr>
            <w:r w:rsidRPr="00821B93">
              <w:t>Prepare a landscape plan for Riverbend Historical Park to address open space needs for expanded park facilities and trail head.</w:t>
            </w:r>
          </w:p>
        </w:tc>
        <w:tc>
          <w:tcPr>
            <w:tcW w:w="698" w:type="pct"/>
          </w:tcPr>
          <w:p w14:paraId="2B6EEC36" w14:textId="77777777" w:rsidR="00B53C71" w:rsidRPr="00821B93" w:rsidRDefault="00B53C71" w:rsidP="00E57D0B">
            <w:pPr>
              <w:pStyle w:val="TableBodyText"/>
            </w:pPr>
            <w:r w:rsidRPr="00821B93">
              <w:t>Very high</w:t>
            </w:r>
          </w:p>
        </w:tc>
        <w:tc>
          <w:tcPr>
            <w:tcW w:w="560" w:type="pct"/>
          </w:tcPr>
          <w:p w14:paraId="59688BE3" w14:textId="162B097C" w:rsidR="00B53C71" w:rsidRPr="00821B93" w:rsidRDefault="005317F5" w:rsidP="00E57D0B">
            <w:pPr>
              <w:pStyle w:val="TableBodyText"/>
            </w:pPr>
            <w:r>
              <w:t>Relatively Low</w:t>
            </w:r>
          </w:p>
        </w:tc>
        <w:tc>
          <w:tcPr>
            <w:tcW w:w="625" w:type="pct"/>
          </w:tcPr>
          <w:p w14:paraId="1ACB6D1E" w14:textId="77777777" w:rsidR="00B53C71" w:rsidRPr="00821B93" w:rsidRDefault="00B53C71" w:rsidP="00E57D0B">
            <w:pPr>
              <w:pStyle w:val="TableBodyText"/>
            </w:pPr>
            <w:r w:rsidRPr="00821B93">
              <w:t>Short</w:t>
            </w:r>
          </w:p>
        </w:tc>
      </w:tr>
      <w:tr w:rsidR="002A163B" w:rsidRPr="00821B93" w14:paraId="51556D94" w14:textId="77777777" w:rsidTr="00CE3401">
        <w:tc>
          <w:tcPr>
            <w:tcW w:w="577" w:type="pct"/>
          </w:tcPr>
          <w:p w14:paraId="0A9EAC0D" w14:textId="77777777" w:rsidR="00B53C71" w:rsidRPr="00821B93" w:rsidRDefault="00B53C71" w:rsidP="00B53C71">
            <w:pPr>
              <w:spacing w:before="0" w:after="0"/>
            </w:pPr>
          </w:p>
        </w:tc>
        <w:tc>
          <w:tcPr>
            <w:tcW w:w="2540" w:type="pct"/>
          </w:tcPr>
          <w:p w14:paraId="043B18E9" w14:textId="77777777" w:rsidR="00B53C71" w:rsidRPr="00821B93" w:rsidRDefault="00B53C71" w:rsidP="00E57D0B">
            <w:pPr>
              <w:pStyle w:val="TableBodyText"/>
            </w:pPr>
            <w:r w:rsidRPr="00821B93">
              <w:t>Deliver landscape improvements to Riverbend Historical Park per endorsed plan.</w:t>
            </w:r>
          </w:p>
        </w:tc>
        <w:tc>
          <w:tcPr>
            <w:tcW w:w="698" w:type="pct"/>
          </w:tcPr>
          <w:p w14:paraId="6A37603C" w14:textId="77777777" w:rsidR="00B53C71" w:rsidRPr="00821B93" w:rsidRDefault="00B53C71" w:rsidP="00E57D0B">
            <w:pPr>
              <w:pStyle w:val="TableBodyText"/>
            </w:pPr>
            <w:r w:rsidRPr="00821B93">
              <w:t>Very high</w:t>
            </w:r>
          </w:p>
        </w:tc>
        <w:tc>
          <w:tcPr>
            <w:tcW w:w="560" w:type="pct"/>
          </w:tcPr>
          <w:p w14:paraId="6973C379" w14:textId="0A5D0D17" w:rsidR="00B53C71" w:rsidRPr="00821B93" w:rsidRDefault="004B056F" w:rsidP="00E57D0B">
            <w:pPr>
              <w:pStyle w:val="TableBodyText"/>
            </w:pPr>
            <w:r>
              <w:t>Medium</w:t>
            </w:r>
          </w:p>
        </w:tc>
        <w:tc>
          <w:tcPr>
            <w:tcW w:w="625" w:type="pct"/>
          </w:tcPr>
          <w:p w14:paraId="191EE575" w14:textId="77777777" w:rsidR="00B53C71" w:rsidRPr="00821B93" w:rsidRDefault="00B53C71" w:rsidP="00E57D0B">
            <w:pPr>
              <w:pStyle w:val="TableBodyText"/>
            </w:pPr>
            <w:r w:rsidRPr="00821B93">
              <w:t>Short</w:t>
            </w:r>
          </w:p>
        </w:tc>
      </w:tr>
      <w:tr w:rsidR="002A163B" w:rsidRPr="00821B93" w14:paraId="00C39DFF" w14:textId="77777777" w:rsidTr="00CE3401">
        <w:tc>
          <w:tcPr>
            <w:tcW w:w="577" w:type="pct"/>
          </w:tcPr>
          <w:p w14:paraId="5559A9D2" w14:textId="77777777" w:rsidR="00B53C71" w:rsidRPr="00821B93" w:rsidRDefault="00B53C71" w:rsidP="00E57D0B">
            <w:pPr>
              <w:pStyle w:val="TableBodyText"/>
              <w:rPr>
                <w:b/>
              </w:rPr>
            </w:pPr>
            <w:r w:rsidRPr="00821B93">
              <w:rPr>
                <w:b/>
              </w:rPr>
              <w:t>C2</w:t>
            </w:r>
          </w:p>
        </w:tc>
        <w:tc>
          <w:tcPr>
            <w:tcW w:w="2540" w:type="pct"/>
          </w:tcPr>
          <w:p w14:paraId="6BD4BC12" w14:textId="77777777" w:rsidR="00B53C71" w:rsidRPr="00821B93" w:rsidRDefault="00B53C71" w:rsidP="00E57D0B">
            <w:pPr>
              <w:pStyle w:val="TableBodyText"/>
            </w:pPr>
            <w:r w:rsidRPr="00821B93">
              <w:t>Improve functionality of existing kayak launch by adding floating pontoon.</w:t>
            </w:r>
          </w:p>
        </w:tc>
        <w:tc>
          <w:tcPr>
            <w:tcW w:w="698" w:type="pct"/>
          </w:tcPr>
          <w:p w14:paraId="5B3FF620" w14:textId="77777777" w:rsidR="00B53C71" w:rsidRPr="00821B93" w:rsidRDefault="00B53C71" w:rsidP="00E57D0B">
            <w:pPr>
              <w:pStyle w:val="TableBodyText"/>
            </w:pPr>
            <w:r w:rsidRPr="00821B93">
              <w:t>Very high</w:t>
            </w:r>
          </w:p>
        </w:tc>
        <w:tc>
          <w:tcPr>
            <w:tcW w:w="560" w:type="pct"/>
          </w:tcPr>
          <w:p w14:paraId="3FD1FF91" w14:textId="40201505" w:rsidR="00B53C71" w:rsidRPr="00821B93" w:rsidRDefault="004B056F" w:rsidP="00E57D0B">
            <w:pPr>
              <w:pStyle w:val="TableBodyText"/>
            </w:pPr>
            <w:r>
              <w:t>Medium</w:t>
            </w:r>
          </w:p>
        </w:tc>
        <w:tc>
          <w:tcPr>
            <w:tcW w:w="625" w:type="pct"/>
          </w:tcPr>
          <w:p w14:paraId="764644A0" w14:textId="77777777" w:rsidR="00B53C71" w:rsidRPr="00821B93" w:rsidRDefault="00B53C71" w:rsidP="00E57D0B">
            <w:pPr>
              <w:pStyle w:val="TableBodyText"/>
            </w:pPr>
            <w:r w:rsidRPr="00821B93">
              <w:t>short</w:t>
            </w:r>
          </w:p>
        </w:tc>
      </w:tr>
      <w:tr w:rsidR="002A163B" w:rsidRPr="00821B93" w14:paraId="32DA2EE9" w14:textId="77777777" w:rsidTr="00CE3401">
        <w:tc>
          <w:tcPr>
            <w:tcW w:w="577" w:type="pct"/>
          </w:tcPr>
          <w:p w14:paraId="6B90FA74" w14:textId="77777777" w:rsidR="00B53C71" w:rsidRPr="00821B93" w:rsidRDefault="00B53C71" w:rsidP="00E57D0B">
            <w:pPr>
              <w:pStyle w:val="TableBodyText"/>
              <w:rPr>
                <w:b/>
              </w:rPr>
            </w:pPr>
            <w:r w:rsidRPr="00821B93">
              <w:rPr>
                <w:b/>
              </w:rPr>
              <w:t>C3</w:t>
            </w:r>
          </w:p>
        </w:tc>
        <w:tc>
          <w:tcPr>
            <w:tcW w:w="2540" w:type="pct"/>
          </w:tcPr>
          <w:p w14:paraId="33E52489" w14:textId="77777777" w:rsidR="00B53C71" w:rsidRPr="00821B93" w:rsidRDefault="00B53C71" w:rsidP="00E57D0B">
            <w:pPr>
              <w:pStyle w:val="TableBodyText"/>
            </w:pPr>
            <w:r w:rsidRPr="00821B93">
              <w:t>Increased shade/tree planting along exposed sections of river trail, south to Heaths Road.</w:t>
            </w:r>
          </w:p>
        </w:tc>
        <w:tc>
          <w:tcPr>
            <w:tcW w:w="698" w:type="pct"/>
          </w:tcPr>
          <w:p w14:paraId="78B76C77" w14:textId="77777777" w:rsidR="00B53C71" w:rsidRPr="00821B93" w:rsidRDefault="00B53C71" w:rsidP="00E57D0B">
            <w:pPr>
              <w:pStyle w:val="TableBodyText"/>
            </w:pPr>
            <w:r w:rsidRPr="00821B93">
              <w:t>Very high</w:t>
            </w:r>
          </w:p>
        </w:tc>
        <w:tc>
          <w:tcPr>
            <w:tcW w:w="560" w:type="pct"/>
          </w:tcPr>
          <w:p w14:paraId="2FC9031F" w14:textId="48CDDF92" w:rsidR="00B53C71" w:rsidRPr="00821B93" w:rsidRDefault="005317F5" w:rsidP="00E57D0B">
            <w:pPr>
              <w:pStyle w:val="TableBodyText"/>
            </w:pPr>
            <w:r>
              <w:t>Relatively Low</w:t>
            </w:r>
          </w:p>
        </w:tc>
        <w:tc>
          <w:tcPr>
            <w:tcW w:w="625" w:type="pct"/>
          </w:tcPr>
          <w:p w14:paraId="4D8999B2" w14:textId="77777777" w:rsidR="00B53C71" w:rsidRPr="00821B93" w:rsidRDefault="00B53C71" w:rsidP="00E57D0B">
            <w:pPr>
              <w:pStyle w:val="TableBodyText"/>
            </w:pPr>
            <w:r w:rsidRPr="00821B93">
              <w:t>Short</w:t>
            </w:r>
          </w:p>
        </w:tc>
      </w:tr>
      <w:tr w:rsidR="002A163B" w:rsidRPr="00821B93" w14:paraId="757BEFD8" w14:textId="77777777" w:rsidTr="00CE3401">
        <w:tc>
          <w:tcPr>
            <w:tcW w:w="577" w:type="pct"/>
          </w:tcPr>
          <w:p w14:paraId="77467409" w14:textId="77777777" w:rsidR="00B53C71" w:rsidRPr="00821B93" w:rsidRDefault="00B53C71" w:rsidP="00E57D0B">
            <w:pPr>
              <w:pStyle w:val="TableBodyText"/>
              <w:rPr>
                <w:b/>
              </w:rPr>
            </w:pPr>
            <w:r w:rsidRPr="00821B93">
              <w:rPr>
                <w:b/>
              </w:rPr>
              <w:t>C4</w:t>
            </w:r>
          </w:p>
        </w:tc>
        <w:tc>
          <w:tcPr>
            <w:tcW w:w="2540" w:type="pct"/>
          </w:tcPr>
          <w:p w14:paraId="64DE83D7" w14:textId="4F45B716" w:rsidR="00B53C71" w:rsidRPr="00821B93" w:rsidRDefault="00B53C71" w:rsidP="00E57D0B">
            <w:pPr>
              <w:pStyle w:val="TableBodyText"/>
            </w:pPr>
            <w:r w:rsidRPr="00821B93">
              <w:t xml:space="preserve">Establish visitors centre and central facilities hub for </w:t>
            </w:r>
            <w:r w:rsidR="004B7F6E">
              <w:t>Werribee Township Regional Park</w:t>
            </w:r>
            <w:r w:rsidRPr="00821B93">
              <w:t>.</w:t>
            </w:r>
          </w:p>
        </w:tc>
        <w:tc>
          <w:tcPr>
            <w:tcW w:w="698" w:type="pct"/>
          </w:tcPr>
          <w:p w14:paraId="4774B1A3" w14:textId="77777777" w:rsidR="00B53C71" w:rsidRPr="00821B93" w:rsidRDefault="00B53C71" w:rsidP="00E57D0B">
            <w:pPr>
              <w:pStyle w:val="TableBodyText"/>
            </w:pPr>
            <w:r w:rsidRPr="00821B93">
              <w:t>High</w:t>
            </w:r>
          </w:p>
        </w:tc>
        <w:tc>
          <w:tcPr>
            <w:tcW w:w="560" w:type="pct"/>
          </w:tcPr>
          <w:p w14:paraId="62CF8E95" w14:textId="5B224CF5" w:rsidR="00B53C71" w:rsidRPr="00821B93" w:rsidRDefault="004B056F" w:rsidP="00E57D0B">
            <w:pPr>
              <w:pStyle w:val="TableBodyText"/>
            </w:pPr>
            <w:r>
              <w:t>High</w:t>
            </w:r>
          </w:p>
        </w:tc>
        <w:tc>
          <w:tcPr>
            <w:tcW w:w="625" w:type="pct"/>
          </w:tcPr>
          <w:p w14:paraId="4F9DD833" w14:textId="77777777" w:rsidR="00B53C71" w:rsidRPr="00821B93" w:rsidRDefault="00B53C71" w:rsidP="00E57D0B">
            <w:pPr>
              <w:pStyle w:val="TableBodyText"/>
            </w:pPr>
            <w:r w:rsidRPr="00821B93">
              <w:t>Medium</w:t>
            </w:r>
          </w:p>
        </w:tc>
      </w:tr>
      <w:tr w:rsidR="002A163B" w:rsidRPr="00821B93" w14:paraId="7684015A" w14:textId="77777777" w:rsidTr="00CE3401">
        <w:tc>
          <w:tcPr>
            <w:tcW w:w="577" w:type="pct"/>
          </w:tcPr>
          <w:p w14:paraId="2EAD3113" w14:textId="77777777" w:rsidR="00B53C71" w:rsidRPr="00821B93" w:rsidRDefault="00B53C71" w:rsidP="00E57D0B">
            <w:pPr>
              <w:pStyle w:val="TableBodyText"/>
              <w:rPr>
                <w:b/>
              </w:rPr>
            </w:pPr>
            <w:r w:rsidRPr="00821B93">
              <w:rPr>
                <w:b/>
              </w:rPr>
              <w:t>C5</w:t>
            </w:r>
          </w:p>
        </w:tc>
        <w:tc>
          <w:tcPr>
            <w:tcW w:w="2540" w:type="pct"/>
          </w:tcPr>
          <w:p w14:paraId="45406644" w14:textId="77777777" w:rsidR="00B53C71" w:rsidRPr="00821B93" w:rsidRDefault="00B53C71" w:rsidP="00E57D0B">
            <w:pPr>
              <w:pStyle w:val="TableBodyText"/>
            </w:pPr>
            <w:r w:rsidRPr="00821B93">
              <w:t>Investigate potential amenity improvements to heritage Diversion Weir and Offtake Channel.</w:t>
            </w:r>
          </w:p>
        </w:tc>
        <w:tc>
          <w:tcPr>
            <w:tcW w:w="698" w:type="pct"/>
          </w:tcPr>
          <w:p w14:paraId="52A019AA" w14:textId="77777777" w:rsidR="00B53C71" w:rsidRPr="00821B93" w:rsidRDefault="00B53C71" w:rsidP="00E57D0B">
            <w:pPr>
              <w:pStyle w:val="TableBodyText"/>
            </w:pPr>
            <w:r w:rsidRPr="00821B93">
              <w:t>High</w:t>
            </w:r>
          </w:p>
        </w:tc>
        <w:tc>
          <w:tcPr>
            <w:tcW w:w="560" w:type="pct"/>
          </w:tcPr>
          <w:p w14:paraId="63057C3A" w14:textId="24452E38" w:rsidR="00B53C71" w:rsidRPr="00821B93" w:rsidRDefault="005317F5" w:rsidP="00E57D0B">
            <w:pPr>
              <w:pStyle w:val="TableBodyText"/>
            </w:pPr>
            <w:r>
              <w:t>Relatively Low</w:t>
            </w:r>
          </w:p>
        </w:tc>
        <w:tc>
          <w:tcPr>
            <w:tcW w:w="625" w:type="pct"/>
          </w:tcPr>
          <w:p w14:paraId="647BA55E" w14:textId="77777777" w:rsidR="00B53C71" w:rsidRPr="00821B93" w:rsidRDefault="00B53C71" w:rsidP="00E57D0B">
            <w:pPr>
              <w:pStyle w:val="TableBodyText"/>
            </w:pPr>
            <w:r w:rsidRPr="00821B93">
              <w:t>Medium</w:t>
            </w:r>
          </w:p>
        </w:tc>
      </w:tr>
      <w:tr w:rsidR="002A163B" w:rsidRPr="00821B93" w14:paraId="03F009C2" w14:textId="77777777" w:rsidTr="00CE3401">
        <w:tc>
          <w:tcPr>
            <w:tcW w:w="577" w:type="pct"/>
          </w:tcPr>
          <w:p w14:paraId="4134E3B7" w14:textId="77777777" w:rsidR="00B53C71" w:rsidRPr="00821B93" w:rsidRDefault="00B53C71" w:rsidP="00E57D0B">
            <w:pPr>
              <w:pStyle w:val="TableBodyText"/>
              <w:rPr>
                <w:b/>
              </w:rPr>
            </w:pPr>
            <w:r w:rsidRPr="00821B93">
              <w:rPr>
                <w:b/>
              </w:rPr>
              <w:lastRenderedPageBreak/>
              <w:t>C6</w:t>
            </w:r>
          </w:p>
        </w:tc>
        <w:tc>
          <w:tcPr>
            <w:tcW w:w="2540" w:type="pct"/>
          </w:tcPr>
          <w:p w14:paraId="0BDA5FE2" w14:textId="136E67EB" w:rsidR="00B53C71" w:rsidRPr="00821B93" w:rsidRDefault="00B53C71" w:rsidP="00E332D1">
            <w:pPr>
              <w:pStyle w:val="TableBodyText"/>
            </w:pPr>
            <w:r w:rsidRPr="00821B93">
              <w:t>Investigate feasibility of establishing a Community Environmental Centre</w:t>
            </w:r>
            <w:r w:rsidR="00E332D1">
              <w:t xml:space="preserve"> </w:t>
            </w:r>
            <w:r w:rsidRPr="00821B93">
              <w:t xml:space="preserve">as part of the </w:t>
            </w:r>
            <w:r w:rsidR="004B7F6E">
              <w:t>Werribee Township Regional Park</w:t>
            </w:r>
            <w:r w:rsidRPr="00821B93">
              <w:t xml:space="preserve"> central hub.</w:t>
            </w:r>
          </w:p>
        </w:tc>
        <w:tc>
          <w:tcPr>
            <w:tcW w:w="698" w:type="pct"/>
          </w:tcPr>
          <w:p w14:paraId="539D0B6F" w14:textId="77777777" w:rsidR="00B53C71" w:rsidRPr="00821B93" w:rsidRDefault="00B53C71" w:rsidP="00E57D0B">
            <w:pPr>
              <w:pStyle w:val="TableBodyText"/>
            </w:pPr>
            <w:r w:rsidRPr="00821B93">
              <w:t>Medium</w:t>
            </w:r>
          </w:p>
        </w:tc>
        <w:tc>
          <w:tcPr>
            <w:tcW w:w="560" w:type="pct"/>
          </w:tcPr>
          <w:p w14:paraId="4ACC9337" w14:textId="73025D66" w:rsidR="00B53C71" w:rsidRPr="00821B93" w:rsidRDefault="005317F5" w:rsidP="00E57D0B">
            <w:pPr>
              <w:pStyle w:val="TableBodyText"/>
            </w:pPr>
            <w:r>
              <w:t>Relatively Low</w:t>
            </w:r>
          </w:p>
        </w:tc>
        <w:tc>
          <w:tcPr>
            <w:tcW w:w="625" w:type="pct"/>
          </w:tcPr>
          <w:p w14:paraId="2538826B" w14:textId="77777777" w:rsidR="00B53C71" w:rsidRPr="00821B93" w:rsidRDefault="00B53C71" w:rsidP="00E57D0B">
            <w:pPr>
              <w:pStyle w:val="TableBodyText"/>
            </w:pPr>
            <w:r w:rsidRPr="00821B93">
              <w:t>Medium</w:t>
            </w:r>
          </w:p>
        </w:tc>
      </w:tr>
      <w:tr w:rsidR="002A163B" w:rsidRPr="00821B93" w14:paraId="748DA092" w14:textId="77777777" w:rsidTr="00CE3401">
        <w:tc>
          <w:tcPr>
            <w:tcW w:w="577" w:type="pct"/>
          </w:tcPr>
          <w:p w14:paraId="2AB30483" w14:textId="77777777" w:rsidR="00B53C71" w:rsidRPr="00821B93" w:rsidRDefault="00B53C71" w:rsidP="00E57D0B">
            <w:pPr>
              <w:pStyle w:val="TableBodyText"/>
              <w:rPr>
                <w:b/>
              </w:rPr>
            </w:pPr>
            <w:r w:rsidRPr="00821B93">
              <w:rPr>
                <w:b/>
              </w:rPr>
              <w:t>C7</w:t>
            </w:r>
          </w:p>
        </w:tc>
        <w:tc>
          <w:tcPr>
            <w:tcW w:w="2540" w:type="pct"/>
          </w:tcPr>
          <w:p w14:paraId="6FE2B7DA" w14:textId="3CCC7646" w:rsidR="00B53C71" w:rsidRPr="00821B93" w:rsidRDefault="00B53C71" w:rsidP="00E332D1">
            <w:pPr>
              <w:pStyle w:val="TableBodyText"/>
            </w:pPr>
            <w:r w:rsidRPr="00821B93">
              <w:t>Consider potential uses and improvements to large open lawn area west</w:t>
            </w:r>
            <w:r w:rsidR="00E332D1">
              <w:t xml:space="preserve"> </w:t>
            </w:r>
            <w:r w:rsidRPr="00821B93">
              <w:t>of Riverbend Park.</w:t>
            </w:r>
          </w:p>
        </w:tc>
        <w:tc>
          <w:tcPr>
            <w:tcW w:w="698" w:type="pct"/>
          </w:tcPr>
          <w:p w14:paraId="67B420ED" w14:textId="77777777" w:rsidR="00B53C71" w:rsidRPr="00821B93" w:rsidRDefault="00B53C71" w:rsidP="00E57D0B">
            <w:pPr>
              <w:pStyle w:val="TableBodyText"/>
            </w:pPr>
            <w:r w:rsidRPr="00821B93">
              <w:t>Medium</w:t>
            </w:r>
          </w:p>
        </w:tc>
        <w:tc>
          <w:tcPr>
            <w:tcW w:w="560" w:type="pct"/>
          </w:tcPr>
          <w:p w14:paraId="04601252" w14:textId="4874F1D3" w:rsidR="00B53C71" w:rsidRPr="00821B93" w:rsidRDefault="004B056F" w:rsidP="00E57D0B">
            <w:pPr>
              <w:pStyle w:val="TableBodyText"/>
            </w:pPr>
            <w:r>
              <w:t>Medium</w:t>
            </w:r>
          </w:p>
        </w:tc>
        <w:tc>
          <w:tcPr>
            <w:tcW w:w="625" w:type="pct"/>
          </w:tcPr>
          <w:p w14:paraId="74AB8EAE" w14:textId="77777777" w:rsidR="00B53C71" w:rsidRPr="00821B93" w:rsidRDefault="00B53C71" w:rsidP="00E57D0B">
            <w:pPr>
              <w:pStyle w:val="TableBodyText"/>
            </w:pPr>
            <w:r w:rsidRPr="00821B93">
              <w:t>Long</w:t>
            </w:r>
          </w:p>
        </w:tc>
      </w:tr>
      <w:tr w:rsidR="002A163B" w:rsidRPr="00821B93" w14:paraId="00BBCE8E" w14:textId="77777777" w:rsidTr="00CE3401">
        <w:tc>
          <w:tcPr>
            <w:tcW w:w="577" w:type="pct"/>
          </w:tcPr>
          <w:p w14:paraId="7855E883" w14:textId="77777777" w:rsidR="00B53C71" w:rsidRPr="00821B93" w:rsidRDefault="00B53C71" w:rsidP="00E57D0B">
            <w:pPr>
              <w:pStyle w:val="TableBodyText"/>
              <w:rPr>
                <w:b/>
              </w:rPr>
            </w:pPr>
            <w:r w:rsidRPr="00821B93">
              <w:rPr>
                <w:b/>
              </w:rPr>
              <w:t>C8</w:t>
            </w:r>
          </w:p>
        </w:tc>
        <w:tc>
          <w:tcPr>
            <w:tcW w:w="2540" w:type="pct"/>
          </w:tcPr>
          <w:p w14:paraId="4CC6AC94" w14:textId="351C76BB" w:rsidR="00B53C71" w:rsidRPr="00821B93" w:rsidRDefault="00B53C71" w:rsidP="00E332D1">
            <w:pPr>
              <w:pStyle w:val="TableBodyText"/>
            </w:pPr>
            <w:r w:rsidRPr="00821B93">
              <w:t>Investigate provision of new pedestrian bridge crossing to connect</w:t>
            </w:r>
            <w:r w:rsidR="00E332D1">
              <w:t xml:space="preserve"> </w:t>
            </w:r>
            <w:r w:rsidRPr="00821B93">
              <w:t xml:space="preserve">to future </w:t>
            </w:r>
            <w:r w:rsidR="004B7F6E">
              <w:t>Werribee Township Regional Park</w:t>
            </w:r>
            <w:r w:rsidRPr="00821B93">
              <w:t>.</w:t>
            </w:r>
          </w:p>
        </w:tc>
        <w:tc>
          <w:tcPr>
            <w:tcW w:w="698" w:type="pct"/>
          </w:tcPr>
          <w:p w14:paraId="7CD798A8" w14:textId="77777777" w:rsidR="00B53C71" w:rsidRPr="00821B93" w:rsidRDefault="00B53C71" w:rsidP="00E57D0B">
            <w:pPr>
              <w:pStyle w:val="TableBodyText"/>
            </w:pPr>
            <w:r w:rsidRPr="00821B93">
              <w:t>Medium</w:t>
            </w:r>
          </w:p>
        </w:tc>
        <w:tc>
          <w:tcPr>
            <w:tcW w:w="560" w:type="pct"/>
          </w:tcPr>
          <w:p w14:paraId="76085EA3" w14:textId="13E99C85" w:rsidR="00B53C71" w:rsidRPr="00821B93" w:rsidRDefault="004B056F" w:rsidP="00E57D0B">
            <w:pPr>
              <w:pStyle w:val="TableBodyText"/>
            </w:pPr>
            <w:r>
              <w:t>High</w:t>
            </w:r>
          </w:p>
        </w:tc>
        <w:tc>
          <w:tcPr>
            <w:tcW w:w="625" w:type="pct"/>
          </w:tcPr>
          <w:p w14:paraId="3A238BED" w14:textId="77777777" w:rsidR="00B53C71" w:rsidRPr="00821B93" w:rsidRDefault="00B53C71" w:rsidP="00E57D0B">
            <w:pPr>
              <w:pStyle w:val="TableBodyText"/>
            </w:pPr>
            <w:r w:rsidRPr="00821B93">
              <w:t>Long</w:t>
            </w:r>
          </w:p>
        </w:tc>
      </w:tr>
    </w:tbl>
    <w:p w14:paraId="7F07F0D1" w14:textId="77777777" w:rsidR="00B53C71" w:rsidRPr="00821B93" w:rsidRDefault="00B53C71" w:rsidP="00133ADD">
      <w:pPr>
        <w:pStyle w:val="Heading2"/>
        <w:numPr>
          <w:ilvl w:val="0"/>
          <w:numId w:val="0"/>
        </w:numPr>
      </w:pPr>
      <w:bookmarkStart w:id="50" w:name="_Toc99022009"/>
      <w:proofErr w:type="spellStart"/>
      <w:r w:rsidRPr="00821B93">
        <w:t>Bungey’s</w:t>
      </w:r>
      <w:proofErr w:type="spellEnd"/>
      <w:r w:rsidRPr="00821B93">
        <w:t xml:space="preserve"> Hole and Chirnside Park Precinct</w:t>
      </w:r>
      <w:bookmarkEnd w:id="50"/>
    </w:p>
    <w:tbl>
      <w:tblPr>
        <w:tblStyle w:val="TableProfessional"/>
        <w:tblW w:w="5000" w:type="pct"/>
        <w:tblLook w:val="0620" w:firstRow="1" w:lastRow="0" w:firstColumn="0" w:lastColumn="0" w:noHBand="1" w:noVBand="1"/>
      </w:tblPr>
      <w:tblGrid>
        <w:gridCol w:w="1112"/>
        <w:gridCol w:w="4877"/>
        <w:gridCol w:w="1298"/>
        <w:gridCol w:w="1194"/>
        <w:gridCol w:w="1150"/>
      </w:tblGrid>
      <w:tr w:rsidR="00B53C71" w:rsidRPr="00821B93" w14:paraId="436C989C" w14:textId="77777777" w:rsidTr="004B056F">
        <w:trPr>
          <w:cnfStyle w:val="100000000000" w:firstRow="1" w:lastRow="0" w:firstColumn="0" w:lastColumn="0" w:oddVBand="0" w:evenVBand="0" w:oddHBand="0" w:evenHBand="0" w:firstRowFirstColumn="0" w:firstRowLastColumn="0" w:lastRowFirstColumn="0" w:lastRowLastColumn="0"/>
        </w:trPr>
        <w:tc>
          <w:tcPr>
            <w:tcW w:w="577" w:type="pct"/>
          </w:tcPr>
          <w:p w14:paraId="380DBA60" w14:textId="062C1094" w:rsidR="00B53C71" w:rsidRPr="00821B93" w:rsidRDefault="004B056F" w:rsidP="00E57D0B">
            <w:pPr>
              <w:pStyle w:val="TableBodyText"/>
            </w:pPr>
            <w:bookmarkStart w:id="51" w:name="ColumnTitle_7"/>
            <w:r>
              <w:t>Number</w:t>
            </w:r>
          </w:p>
        </w:tc>
        <w:tc>
          <w:tcPr>
            <w:tcW w:w="2548" w:type="pct"/>
          </w:tcPr>
          <w:p w14:paraId="01B3B6E4" w14:textId="77777777" w:rsidR="00B53C71" w:rsidRPr="00821B93" w:rsidRDefault="00B53C71" w:rsidP="00E57D0B">
            <w:pPr>
              <w:pStyle w:val="TableBodyText"/>
            </w:pPr>
            <w:r w:rsidRPr="00821B93">
              <w:t>Action</w:t>
            </w:r>
          </w:p>
        </w:tc>
        <w:tc>
          <w:tcPr>
            <w:tcW w:w="690" w:type="pct"/>
          </w:tcPr>
          <w:p w14:paraId="667BFD47" w14:textId="77777777" w:rsidR="00B53C71" w:rsidRPr="00821B93" w:rsidRDefault="00B53C71" w:rsidP="00E57D0B">
            <w:pPr>
              <w:pStyle w:val="TableBodyText"/>
            </w:pPr>
            <w:r w:rsidRPr="00821B93">
              <w:t>Priority</w:t>
            </w:r>
          </w:p>
        </w:tc>
        <w:tc>
          <w:tcPr>
            <w:tcW w:w="572" w:type="pct"/>
          </w:tcPr>
          <w:p w14:paraId="3DB06C54" w14:textId="77777777" w:rsidR="00B53C71" w:rsidRPr="00821B93" w:rsidRDefault="00B53C71" w:rsidP="00E57D0B">
            <w:pPr>
              <w:pStyle w:val="TableBodyText"/>
            </w:pPr>
            <w:r w:rsidRPr="00821B93">
              <w:t>Cost</w:t>
            </w:r>
          </w:p>
          <w:p w14:paraId="3438B3B3" w14:textId="2F536390" w:rsidR="00B53C71" w:rsidRPr="00821B93" w:rsidRDefault="004B056F" w:rsidP="00E57D0B">
            <w:pPr>
              <w:pStyle w:val="TableBodyText"/>
            </w:pPr>
            <w:r>
              <w:t>Low to Medium</w:t>
            </w:r>
          </w:p>
        </w:tc>
        <w:tc>
          <w:tcPr>
            <w:tcW w:w="613" w:type="pct"/>
          </w:tcPr>
          <w:p w14:paraId="7E52A40E" w14:textId="77777777" w:rsidR="00B53C71" w:rsidRPr="00821B93" w:rsidRDefault="00B53C71" w:rsidP="00E57D0B">
            <w:pPr>
              <w:pStyle w:val="TableBodyText"/>
            </w:pPr>
            <w:r w:rsidRPr="00821B93">
              <w:t>Time frame</w:t>
            </w:r>
          </w:p>
        </w:tc>
      </w:tr>
      <w:bookmarkEnd w:id="51"/>
      <w:tr w:rsidR="002A163B" w:rsidRPr="00821B93" w14:paraId="23B52CC1" w14:textId="77777777" w:rsidTr="004B056F">
        <w:tc>
          <w:tcPr>
            <w:tcW w:w="577" w:type="pct"/>
          </w:tcPr>
          <w:p w14:paraId="38276553" w14:textId="77777777" w:rsidR="00B53C71" w:rsidRPr="00821B93" w:rsidRDefault="00B53C71" w:rsidP="00E57D0B">
            <w:pPr>
              <w:pStyle w:val="TableBodyText"/>
              <w:rPr>
                <w:b/>
              </w:rPr>
            </w:pPr>
            <w:r w:rsidRPr="00821B93">
              <w:rPr>
                <w:b/>
              </w:rPr>
              <w:t>D1</w:t>
            </w:r>
          </w:p>
        </w:tc>
        <w:tc>
          <w:tcPr>
            <w:tcW w:w="2548" w:type="pct"/>
          </w:tcPr>
          <w:p w14:paraId="5A66F406" w14:textId="77777777" w:rsidR="00B53C71" w:rsidRPr="00821B93" w:rsidRDefault="00B53C71" w:rsidP="00E57D0B">
            <w:pPr>
              <w:pStyle w:val="TableBodyText"/>
            </w:pPr>
            <w:r w:rsidRPr="00821B93">
              <w:t xml:space="preserve">Investigate opportunities to increase public activation at </w:t>
            </w:r>
            <w:proofErr w:type="spellStart"/>
            <w:r w:rsidRPr="00821B93">
              <w:t>Bungey's</w:t>
            </w:r>
            <w:proofErr w:type="spellEnd"/>
            <w:r w:rsidRPr="00821B93">
              <w:t xml:space="preserve"> Hole through the future redevelopment of the Bowls Club Pavilion.</w:t>
            </w:r>
          </w:p>
        </w:tc>
        <w:tc>
          <w:tcPr>
            <w:tcW w:w="690" w:type="pct"/>
          </w:tcPr>
          <w:p w14:paraId="3AAC5FF9" w14:textId="77777777" w:rsidR="00B53C71" w:rsidRPr="00821B93" w:rsidRDefault="00B53C71" w:rsidP="00E57D0B">
            <w:pPr>
              <w:pStyle w:val="TableBodyText"/>
            </w:pPr>
            <w:r w:rsidRPr="00821B93">
              <w:t>Very high</w:t>
            </w:r>
          </w:p>
        </w:tc>
        <w:tc>
          <w:tcPr>
            <w:tcW w:w="572" w:type="pct"/>
          </w:tcPr>
          <w:p w14:paraId="01EAAC7A" w14:textId="1216C96C" w:rsidR="00B53C71" w:rsidRPr="00821B93" w:rsidRDefault="005317F5" w:rsidP="00E57D0B">
            <w:pPr>
              <w:pStyle w:val="TableBodyText"/>
            </w:pPr>
            <w:r>
              <w:t>Relatively Low</w:t>
            </w:r>
          </w:p>
        </w:tc>
        <w:tc>
          <w:tcPr>
            <w:tcW w:w="613" w:type="pct"/>
          </w:tcPr>
          <w:p w14:paraId="22E76FB5" w14:textId="77777777" w:rsidR="00B53C71" w:rsidRPr="00821B93" w:rsidRDefault="00B53C71" w:rsidP="00E57D0B">
            <w:pPr>
              <w:pStyle w:val="TableBodyText"/>
            </w:pPr>
            <w:r w:rsidRPr="00821B93">
              <w:t>Short</w:t>
            </w:r>
          </w:p>
        </w:tc>
      </w:tr>
      <w:tr w:rsidR="002A163B" w:rsidRPr="00821B93" w14:paraId="62368DEC" w14:textId="77777777" w:rsidTr="004B056F">
        <w:tc>
          <w:tcPr>
            <w:tcW w:w="577" w:type="pct"/>
          </w:tcPr>
          <w:p w14:paraId="7882A2DB" w14:textId="77777777" w:rsidR="00B53C71" w:rsidRPr="00821B93" w:rsidRDefault="00B53C71" w:rsidP="00E57D0B">
            <w:pPr>
              <w:pStyle w:val="TableBodyText"/>
              <w:rPr>
                <w:b/>
              </w:rPr>
            </w:pPr>
            <w:r w:rsidRPr="00821B93">
              <w:rPr>
                <w:b/>
              </w:rPr>
              <w:t>D2</w:t>
            </w:r>
          </w:p>
        </w:tc>
        <w:tc>
          <w:tcPr>
            <w:tcW w:w="2548" w:type="pct"/>
          </w:tcPr>
          <w:p w14:paraId="46AE94FC" w14:textId="77777777" w:rsidR="00B53C71" w:rsidRPr="00821B93" w:rsidRDefault="00B53C71" w:rsidP="00E57D0B">
            <w:pPr>
              <w:pStyle w:val="TableBodyText"/>
            </w:pPr>
            <w:r w:rsidRPr="00821B93">
              <w:t xml:space="preserve">Formalise river access and improve landscape character at </w:t>
            </w:r>
            <w:proofErr w:type="spellStart"/>
            <w:r w:rsidRPr="00821B93">
              <w:t>Bungey's</w:t>
            </w:r>
            <w:proofErr w:type="spellEnd"/>
            <w:r w:rsidRPr="00821B93">
              <w:t xml:space="preserve"> Hole to support on water activity and open space enjoyment in keeping with Chirnside Park Masterplan.</w:t>
            </w:r>
          </w:p>
        </w:tc>
        <w:tc>
          <w:tcPr>
            <w:tcW w:w="690" w:type="pct"/>
          </w:tcPr>
          <w:p w14:paraId="329650E7" w14:textId="77777777" w:rsidR="00B53C71" w:rsidRPr="00821B93" w:rsidRDefault="00B53C71" w:rsidP="00E57D0B">
            <w:pPr>
              <w:pStyle w:val="TableBodyText"/>
            </w:pPr>
            <w:r w:rsidRPr="00821B93">
              <w:t>High</w:t>
            </w:r>
          </w:p>
        </w:tc>
        <w:tc>
          <w:tcPr>
            <w:tcW w:w="572" w:type="pct"/>
          </w:tcPr>
          <w:p w14:paraId="4BAA8117" w14:textId="2D37D3CF" w:rsidR="00B53C71" w:rsidRPr="00821B93" w:rsidRDefault="004B056F" w:rsidP="00E57D0B">
            <w:pPr>
              <w:pStyle w:val="TableBodyText"/>
            </w:pPr>
            <w:r>
              <w:t>Medium</w:t>
            </w:r>
          </w:p>
        </w:tc>
        <w:tc>
          <w:tcPr>
            <w:tcW w:w="613" w:type="pct"/>
          </w:tcPr>
          <w:p w14:paraId="67271AA8" w14:textId="77777777" w:rsidR="00B53C71" w:rsidRPr="00821B93" w:rsidRDefault="00B53C71" w:rsidP="00E57D0B">
            <w:pPr>
              <w:pStyle w:val="TableBodyText"/>
            </w:pPr>
            <w:r w:rsidRPr="00821B93">
              <w:t>Medium</w:t>
            </w:r>
          </w:p>
        </w:tc>
      </w:tr>
      <w:tr w:rsidR="002A163B" w:rsidRPr="00821B93" w14:paraId="45DC3063" w14:textId="77777777" w:rsidTr="004B056F">
        <w:tc>
          <w:tcPr>
            <w:tcW w:w="577" w:type="pct"/>
          </w:tcPr>
          <w:p w14:paraId="61EF9057" w14:textId="77777777" w:rsidR="00B53C71" w:rsidRPr="00821B93" w:rsidRDefault="00B53C71" w:rsidP="00E57D0B">
            <w:pPr>
              <w:pStyle w:val="TableBodyText"/>
              <w:rPr>
                <w:b/>
              </w:rPr>
            </w:pPr>
            <w:r w:rsidRPr="00821B93">
              <w:rPr>
                <w:b/>
              </w:rPr>
              <w:t>D3</w:t>
            </w:r>
          </w:p>
        </w:tc>
        <w:tc>
          <w:tcPr>
            <w:tcW w:w="2548" w:type="pct"/>
          </w:tcPr>
          <w:p w14:paraId="023CD8F0" w14:textId="4CF63647" w:rsidR="00B53C71" w:rsidRPr="00821B93" w:rsidRDefault="00B53C71" w:rsidP="00E332D1">
            <w:pPr>
              <w:pStyle w:val="TableBodyText"/>
            </w:pPr>
            <w:r w:rsidRPr="00821B93">
              <w:t>Review interface of Chirnside Park and Werribee River Trail in line with</w:t>
            </w:r>
            <w:r w:rsidR="00E332D1">
              <w:t xml:space="preserve"> </w:t>
            </w:r>
            <w:r w:rsidR="004B7F6E">
              <w:t>Crime Prevention Through Environmental Design</w:t>
            </w:r>
            <w:r w:rsidRPr="00821B93">
              <w:t xml:space="preserve"> principles.</w:t>
            </w:r>
          </w:p>
        </w:tc>
        <w:tc>
          <w:tcPr>
            <w:tcW w:w="690" w:type="pct"/>
          </w:tcPr>
          <w:p w14:paraId="735B1C71" w14:textId="77777777" w:rsidR="00B53C71" w:rsidRPr="00821B93" w:rsidRDefault="00B53C71" w:rsidP="00E57D0B">
            <w:pPr>
              <w:pStyle w:val="TableBodyText"/>
            </w:pPr>
            <w:r w:rsidRPr="00821B93">
              <w:t>High</w:t>
            </w:r>
          </w:p>
        </w:tc>
        <w:tc>
          <w:tcPr>
            <w:tcW w:w="572" w:type="pct"/>
          </w:tcPr>
          <w:p w14:paraId="095F102B" w14:textId="1EB13658" w:rsidR="00B53C71" w:rsidRPr="00821B93" w:rsidRDefault="004B056F" w:rsidP="00E57D0B">
            <w:pPr>
              <w:pStyle w:val="TableBodyText"/>
            </w:pPr>
            <w:r>
              <w:t>Medium</w:t>
            </w:r>
          </w:p>
        </w:tc>
        <w:tc>
          <w:tcPr>
            <w:tcW w:w="613" w:type="pct"/>
          </w:tcPr>
          <w:p w14:paraId="1EFC086E" w14:textId="77777777" w:rsidR="00B53C71" w:rsidRPr="00821B93" w:rsidRDefault="00B53C71" w:rsidP="00E57D0B">
            <w:pPr>
              <w:pStyle w:val="TableBodyText"/>
            </w:pPr>
            <w:r w:rsidRPr="00821B93">
              <w:t>Short</w:t>
            </w:r>
          </w:p>
        </w:tc>
      </w:tr>
      <w:tr w:rsidR="002A163B" w:rsidRPr="00821B93" w14:paraId="588A513B" w14:textId="77777777" w:rsidTr="004B056F">
        <w:tc>
          <w:tcPr>
            <w:tcW w:w="577" w:type="pct"/>
          </w:tcPr>
          <w:p w14:paraId="2B392A4C" w14:textId="77777777" w:rsidR="00B53C71" w:rsidRPr="00821B93" w:rsidRDefault="00B53C71" w:rsidP="00E57D0B">
            <w:pPr>
              <w:pStyle w:val="TableBodyText"/>
              <w:rPr>
                <w:b/>
              </w:rPr>
            </w:pPr>
            <w:r w:rsidRPr="00821B93">
              <w:rPr>
                <w:b/>
              </w:rPr>
              <w:t>D4</w:t>
            </w:r>
          </w:p>
        </w:tc>
        <w:tc>
          <w:tcPr>
            <w:tcW w:w="2548" w:type="pct"/>
          </w:tcPr>
          <w:p w14:paraId="4B186167" w14:textId="77777777" w:rsidR="00B53C71" w:rsidRPr="00821B93" w:rsidRDefault="00B53C71" w:rsidP="00E57D0B">
            <w:pPr>
              <w:pStyle w:val="TableBodyText"/>
            </w:pPr>
            <w:r w:rsidRPr="00821B93">
              <w:t xml:space="preserve">Improve </w:t>
            </w:r>
            <w:proofErr w:type="spellStart"/>
            <w:r w:rsidRPr="00821B93">
              <w:t>Bungey's</w:t>
            </w:r>
            <w:proofErr w:type="spellEnd"/>
            <w:r w:rsidRPr="00821B93">
              <w:t xml:space="preserve"> islands for natural trails and picnic spots through revegetation and 're-wilding'.</w:t>
            </w:r>
          </w:p>
        </w:tc>
        <w:tc>
          <w:tcPr>
            <w:tcW w:w="690" w:type="pct"/>
          </w:tcPr>
          <w:p w14:paraId="015D8450" w14:textId="77777777" w:rsidR="00B53C71" w:rsidRPr="00821B93" w:rsidRDefault="00B53C71" w:rsidP="00E57D0B">
            <w:pPr>
              <w:pStyle w:val="TableBodyText"/>
            </w:pPr>
            <w:r w:rsidRPr="00821B93">
              <w:t>High</w:t>
            </w:r>
          </w:p>
        </w:tc>
        <w:tc>
          <w:tcPr>
            <w:tcW w:w="572" w:type="pct"/>
          </w:tcPr>
          <w:p w14:paraId="7BA9A702" w14:textId="228BE20B" w:rsidR="00B53C71" w:rsidRPr="00821B93" w:rsidRDefault="004B056F" w:rsidP="00E57D0B">
            <w:pPr>
              <w:pStyle w:val="TableBodyText"/>
            </w:pPr>
            <w:r>
              <w:t>Medium</w:t>
            </w:r>
          </w:p>
        </w:tc>
        <w:tc>
          <w:tcPr>
            <w:tcW w:w="613" w:type="pct"/>
          </w:tcPr>
          <w:p w14:paraId="3678EF8A" w14:textId="77777777" w:rsidR="00B53C71" w:rsidRPr="00821B93" w:rsidRDefault="00B53C71" w:rsidP="00E57D0B">
            <w:pPr>
              <w:pStyle w:val="TableBodyText"/>
            </w:pPr>
            <w:r w:rsidRPr="00821B93">
              <w:t>Short</w:t>
            </w:r>
          </w:p>
        </w:tc>
      </w:tr>
      <w:tr w:rsidR="002A163B" w:rsidRPr="00821B93" w14:paraId="6A13A67B" w14:textId="77777777" w:rsidTr="004B056F">
        <w:tc>
          <w:tcPr>
            <w:tcW w:w="577" w:type="pct"/>
          </w:tcPr>
          <w:p w14:paraId="4D5B24F1" w14:textId="77777777" w:rsidR="00B53C71" w:rsidRPr="00821B93" w:rsidRDefault="00B53C71" w:rsidP="00E57D0B">
            <w:pPr>
              <w:pStyle w:val="TableBodyText"/>
              <w:rPr>
                <w:b/>
              </w:rPr>
            </w:pPr>
            <w:r w:rsidRPr="00821B93">
              <w:rPr>
                <w:b/>
              </w:rPr>
              <w:t>D5</w:t>
            </w:r>
          </w:p>
        </w:tc>
        <w:tc>
          <w:tcPr>
            <w:tcW w:w="2548" w:type="pct"/>
          </w:tcPr>
          <w:p w14:paraId="3CA50998" w14:textId="77777777" w:rsidR="00B53C71" w:rsidRPr="00821B93" w:rsidRDefault="00B53C71" w:rsidP="00E57D0B">
            <w:pPr>
              <w:pStyle w:val="TableBodyText"/>
            </w:pPr>
            <w:r w:rsidRPr="00821B93">
              <w:t>Investigate delivery of recycled water to Chirnside Park to improve amenity and reduce reliance on river water.</w:t>
            </w:r>
          </w:p>
        </w:tc>
        <w:tc>
          <w:tcPr>
            <w:tcW w:w="690" w:type="pct"/>
          </w:tcPr>
          <w:p w14:paraId="226DD01B" w14:textId="77777777" w:rsidR="00B53C71" w:rsidRPr="00821B93" w:rsidRDefault="00B53C71" w:rsidP="00E57D0B">
            <w:pPr>
              <w:pStyle w:val="TableBodyText"/>
            </w:pPr>
            <w:r w:rsidRPr="00821B93">
              <w:t>Medium</w:t>
            </w:r>
          </w:p>
        </w:tc>
        <w:tc>
          <w:tcPr>
            <w:tcW w:w="572" w:type="pct"/>
          </w:tcPr>
          <w:p w14:paraId="69D56503" w14:textId="0B3595BC" w:rsidR="00B53C71" w:rsidRPr="00821B93" w:rsidRDefault="004B056F" w:rsidP="00E57D0B">
            <w:pPr>
              <w:pStyle w:val="TableBodyText"/>
            </w:pPr>
            <w:r>
              <w:t>High</w:t>
            </w:r>
          </w:p>
        </w:tc>
        <w:tc>
          <w:tcPr>
            <w:tcW w:w="613" w:type="pct"/>
          </w:tcPr>
          <w:p w14:paraId="3A910FB0" w14:textId="77777777" w:rsidR="00B53C71" w:rsidRPr="00821B93" w:rsidRDefault="00B53C71" w:rsidP="00E57D0B">
            <w:pPr>
              <w:pStyle w:val="TableBodyText"/>
            </w:pPr>
            <w:r w:rsidRPr="00821B93">
              <w:t>Long</w:t>
            </w:r>
          </w:p>
        </w:tc>
      </w:tr>
      <w:tr w:rsidR="002A163B" w:rsidRPr="00821B93" w14:paraId="78B76A93" w14:textId="77777777" w:rsidTr="004B056F">
        <w:tc>
          <w:tcPr>
            <w:tcW w:w="577" w:type="pct"/>
          </w:tcPr>
          <w:p w14:paraId="0EE6AAD5" w14:textId="77777777" w:rsidR="00B53C71" w:rsidRPr="00821B93" w:rsidRDefault="00B53C71" w:rsidP="00E57D0B">
            <w:pPr>
              <w:pStyle w:val="TableBodyText"/>
              <w:rPr>
                <w:b/>
              </w:rPr>
            </w:pPr>
            <w:r w:rsidRPr="00821B93">
              <w:rPr>
                <w:b/>
              </w:rPr>
              <w:t>D6</w:t>
            </w:r>
          </w:p>
        </w:tc>
        <w:tc>
          <w:tcPr>
            <w:tcW w:w="2548" w:type="pct"/>
          </w:tcPr>
          <w:p w14:paraId="4234614E" w14:textId="77777777" w:rsidR="00B53C71" w:rsidRPr="00821B93" w:rsidRDefault="00B53C71" w:rsidP="00E57D0B">
            <w:pPr>
              <w:pStyle w:val="TableBodyText"/>
            </w:pPr>
            <w:r w:rsidRPr="00821B93">
              <w:t xml:space="preserve">Provide new pedestrian bridge near </w:t>
            </w:r>
            <w:proofErr w:type="spellStart"/>
            <w:r w:rsidRPr="00821B93">
              <w:t>Synott</w:t>
            </w:r>
            <w:proofErr w:type="spellEnd"/>
            <w:r w:rsidRPr="00821B93">
              <w:t xml:space="preserve"> Street to improve trail connectivity.</w:t>
            </w:r>
          </w:p>
        </w:tc>
        <w:tc>
          <w:tcPr>
            <w:tcW w:w="690" w:type="pct"/>
          </w:tcPr>
          <w:p w14:paraId="6E85C274" w14:textId="77777777" w:rsidR="00B53C71" w:rsidRPr="00821B93" w:rsidRDefault="00B53C71" w:rsidP="00E57D0B">
            <w:pPr>
              <w:pStyle w:val="TableBodyText"/>
            </w:pPr>
            <w:r w:rsidRPr="00821B93">
              <w:t>Medium</w:t>
            </w:r>
          </w:p>
        </w:tc>
        <w:tc>
          <w:tcPr>
            <w:tcW w:w="572" w:type="pct"/>
          </w:tcPr>
          <w:p w14:paraId="1C81C32B" w14:textId="39149586" w:rsidR="00B53C71" w:rsidRPr="00821B93" w:rsidRDefault="004B056F" w:rsidP="00E57D0B">
            <w:pPr>
              <w:pStyle w:val="TableBodyText"/>
            </w:pPr>
            <w:r>
              <w:t>High</w:t>
            </w:r>
          </w:p>
        </w:tc>
        <w:tc>
          <w:tcPr>
            <w:tcW w:w="613" w:type="pct"/>
          </w:tcPr>
          <w:p w14:paraId="3929192B" w14:textId="77777777" w:rsidR="00B53C71" w:rsidRPr="00821B93" w:rsidRDefault="00B53C71" w:rsidP="00E57D0B">
            <w:pPr>
              <w:pStyle w:val="TableBodyText"/>
            </w:pPr>
            <w:r w:rsidRPr="00821B93">
              <w:t>Long</w:t>
            </w:r>
          </w:p>
        </w:tc>
      </w:tr>
    </w:tbl>
    <w:p w14:paraId="6D323ED6" w14:textId="77777777" w:rsidR="00B53C71" w:rsidRPr="00821B93" w:rsidRDefault="00B53C71" w:rsidP="00133ADD">
      <w:pPr>
        <w:pStyle w:val="Heading2"/>
        <w:numPr>
          <w:ilvl w:val="0"/>
          <w:numId w:val="0"/>
        </w:numPr>
      </w:pPr>
      <w:bookmarkStart w:id="52" w:name="_Toc99022010"/>
      <w:r w:rsidRPr="00821B93">
        <w:lastRenderedPageBreak/>
        <w:t>Riverwalk, River Park, Zoo and Mansion Precinct</w:t>
      </w:r>
      <w:bookmarkEnd w:id="52"/>
    </w:p>
    <w:tbl>
      <w:tblPr>
        <w:tblStyle w:val="TableProfessional"/>
        <w:tblW w:w="5000" w:type="pct"/>
        <w:tblLook w:val="0620" w:firstRow="1" w:lastRow="0" w:firstColumn="0" w:lastColumn="0" w:noHBand="1" w:noVBand="1"/>
      </w:tblPr>
      <w:tblGrid>
        <w:gridCol w:w="1112"/>
        <w:gridCol w:w="4845"/>
        <w:gridCol w:w="1243"/>
        <w:gridCol w:w="1329"/>
        <w:gridCol w:w="1102"/>
      </w:tblGrid>
      <w:tr w:rsidR="005317F5" w:rsidRPr="00821B93" w14:paraId="7424A103" w14:textId="77777777" w:rsidTr="00E42372">
        <w:trPr>
          <w:cnfStyle w:val="100000000000" w:firstRow="1" w:lastRow="0" w:firstColumn="0" w:lastColumn="0" w:oddVBand="0" w:evenVBand="0" w:oddHBand="0" w:evenHBand="0" w:firstRowFirstColumn="0" w:firstRowLastColumn="0" w:lastRowFirstColumn="0" w:lastRowLastColumn="0"/>
        </w:trPr>
        <w:tc>
          <w:tcPr>
            <w:tcW w:w="577" w:type="pct"/>
          </w:tcPr>
          <w:p w14:paraId="3CB185BD" w14:textId="69576354" w:rsidR="00B53C71" w:rsidRPr="00821B93" w:rsidRDefault="00E42372" w:rsidP="00E57D0B">
            <w:pPr>
              <w:pStyle w:val="TableBodyText"/>
            </w:pPr>
            <w:bookmarkStart w:id="53" w:name="ColumnTitle_8"/>
            <w:r>
              <w:t>Number</w:t>
            </w:r>
          </w:p>
        </w:tc>
        <w:tc>
          <w:tcPr>
            <w:tcW w:w="2554" w:type="pct"/>
          </w:tcPr>
          <w:p w14:paraId="016482D3" w14:textId="77777777" w:rsidR="00B53C71" w:rsidRPr="00821B93" w:rsidRDefault="00B53C71" w:rsidP="00E57D0B">
            <w:pPr>
              <w:pStyle w:val="TableBodyText"/>
            </w:pPr>
            <w:r w:rsidRPr="00821B93">
              <w:t>Action</w:t>
            </w:r>
          </w:p>
        </w:tc>
        <w:tc>
          <w:tcPr>
            <w:tcW w:w="684" w:type="pct"/>
          </w:tcPr>
          <w:p w14:paraId="07FB7FFE" w14:textId="77777777" w:rsidR="00B53C71" w:rsidRPr="00821B93" w:rsidRDefault="00B53C71" w:rsidP="00E57D0B">
            <w:pPr>
              <w:pStyle w:val="TableBodyText"/>
            </w:pPr>
            <w:r w:rsidRPr="00821B93">
              <w:t>Priority</w:t>
            </w:r>
          </w:p>
        </w:tc>
        <w:tc>
          <w:tcPr>
            <w:tcW w:w="574" w:type="pct"/>
          </w:tcPr>
          <w:p w14:paraId="6655C913" w14:textId="77777777" w:rsidR="005317F5" w:rsidRPr="00821B93" w:rsidRDefault="005317F5" w:rsidP="005317F5">
            <w:pPr>
              <w:pStyle w:val="TableBodyText"/>
            </w:pPr>
            <w:r w:rsidRPr="00821B93">
              <w:t>Cost</w:t>
            </w:r>
          </w:p>
          <w:p w14:paraId="39D9F900" w14:textId="040FD4AB" w:rsidR="00B53C71" w:rsidRPr="00821B93" w:rsidRDefault="005317F5" w:rsidP="005317F5">
            <w:pPr>
              <w:pStyle w:val="TableBodyText"/>
            </w:pPr>
            <w:r>
              <w:t>Relatively Low to High</w:t>
            </w:r>
          </w:p>
        </w:tc>
        <w:tc>
          <w:tcPr>
            <w:tcW w:w="611" w:type="pct"/>
          </w:tcPr>
          <w:p w14:paraId="7A323B94" w14:textId="77777777" w:rsidR="00B53C71" w:rsidRPr="00821B93" w:rsidRDefault="00B53C71" w:rsidP="00E57D0B">
            <w:pPr>
              <w:pStyle w:val="TableBodyText"/>
            </w:pPr>
            <w:r w:rsidRPr="00821B93">
              <w:t>Time frame</w:t>
            </w:r>
          </w:p>
        </w:tc>
      </w:tr>
      <w:bookmarkEnd w:id="53"/>
      <w:tr w:rsidR="00B53C71" w:rsidRPr="00821B93" w14:paraId="352F7F15" w14:textId="77777777" w:rsidTr="00E42372">
        <w:tc>
          <w:tcPr>
            <w:tcW w:w="577" w:type="pct"/>
          </w:tcPr>
          <w:p w14:paraId="3C41E0DC" w14:textId="77777777" w:rsidR="00B53C71" w:rsidRPr="00821B93" w:rsidRDefault="00B53C71" w:rsidP="00E57D0B">
            <w:pPr>
              <w:pStyle w:val="TableBodyText"/>
              <w:rPr>
                <w:b/>
              </w:rPr>
            </w:pPr>
            <w:r w:rsidRPr="00821B93">
              <w:rPr>
                <w:b/>
              </w:rPr>
              <w:t>E1</w:t>
            </w:r>
          </w:p>
        </w:tc>
        <w:tc>
          <w:tcPr>
            <w:tcW w:w="2554" w:type="pct"/>
          </w:tcPr>
          <w:p w14:paraId="465C19A2" w14:textId="0743E798" w:rsidR="00B53C71" w:rsidRPr="00821B93" w:rsidRDefault="00B53C71" w:rsidP="00E57D0B">
            <w:pPr>
              <w:pStyle w:val="TableBodyText"/>
            </w:pPr>
            <w:r w:rsidRPr="00821B93">
              <w:t xml:space="preserve">Complete the shared path/ trail connection beneath Maltby Bypass, in keeping with recommendations in the </w:t>
            </w:r>
            <w:r w:rsidR="004B7F6E">
              <w:t>Cultural Heritage Management Plan</w:t>
            </w:r>
            <w:r w:rsidRPr="00821B93">
              <w:t>.</w:t>
            </w:r>
          </w:p>
        </w:tc>
        <w:tc>
          <w:tcPr>
            <w:tcW w:w="684" w:type="pct"/>
          </w:tcPr>
          <w:p w14:paraId="56504127" w14:textId="77777777" w:rsidR="00B53C71" w:rsidRPr="00821B93" w:rsidRDefault="00B53C71" w:rsidP="00E57D0B">
            <w:pPr>
              <w:pStyle w:val="TableBodyText"/>
            </w:pPr>
            <w:r w:rsidRPr="00821B93">
              <w:t>Very High</w:t>
            </w:r>
          </w:p>
        </w:tc>
        <w:tc>
          <w:tcPr>
            <w:tcW w:w="574" w:type="pct"/>
          </w:tcPr>
          <w:p w14:paraId="5FE0652F" w14:textId="0F3FA721" w:rsidR="00B53C71" w:rsidRPr="00821B93" w:rsidRDefault="00E42372" w:rsidP="00E57D0B">
            <w:pPr>
              <w:pStyle w:val="TableBodyText"/>
            </w:pPr>
            <w:r>
              <w:t>Medium</w:t>
            </w:r>
          </w:p>
        </w:tc>
        <w:tc>
          <w:tcPr>
            <w:tcW w:w="611" w:type="pct"/>
          </w:tcPr>
          <w:p w14:paraId="3E96AB1E" w14:textId="77777777" w:rsidR="00B53C71" w:rsidRPr="00821B93" w:rsidRDefault="00B53C71" w:rsidP="00E57D0B">
            <w:pPr>
              <w:pStyle w:val="TableBodyText"/>
            </w:pPr>
            <w:r w:rsidRPr="00821B93">
              <w:t>Short</w:t>
            </w:r>
          </w:p>
        </w:tc>
      </w:tr>
      <w:tr w:rsidR="00B53C71" w:rsidRPr="00821B93" w14:paraId="42E95CBE" w14:textId="77777777" w:rsidTr="00E42372">
        <w:tc>
          <w:tcPr>
            <w:tcW w:w="577" w:type="pct"/>
          </w:tcPr>
          <w:p w14:paraId="7A2B12A8" w14:textId="77777777" w:rsidR="00B53C71" w:rsidRPr="00821B93" w:rsidRDefault="00B53C71" w:rsidP="00E57D0B">
            <w:pPr>
              <w:pStyle w:val="TableBodyText"/>
              <w:rPr>
                <w:b/>
              </w:rPr>
            </w:pPr>
            <w:r w:rsidRPr="00821B93">
              <w:rPr>
                <w:b/>
              </w:rPr>
              <w:t>E2</w:t>
            </w:r>
          </w:p>
        </w:tc>
        <w:tc>
          <w:tcPr>
            <w:tcW w:w="2554" w:type="pct"/>
          </w:tcPr>
          <w:p w14:paraId="45A3EE3D" w14:textId="1B7BA3EA" w:rsidR="00B53C71" w:rsidRPr="00821B93" w:rsidRDefault="00B53C71" w:rsidP="00E332D1">
            <w:pPr>
              <w:pStyle w:val="TableBodyText"/>
            </w:pPr>
            <w:r w:rsidRPr="00821B93">
              <w:t>Provide new stepped stone kayak launch on west side (opposite golf course)</w:t>
            </w:r>
            <w:r w:rsidR="00E332D1">
              <w:t xml:space="preserve"> </w:t>
            </w:r>
            <w:r w:rsidRPr="00821B93">
              <w:t>with associated trail.</w:t>
            </w:r>
          </w:p>
        </w:tc>
        <w:tc>
          <w:tcPr>
            <w:tcW w:w="684" w:type="pct"/>
          </w:tcPr>
          <w:p w14:paraId="3CF76D08" w14:textId="77777777" w:rsidR="00B53C71" w:rsidRPr="00821B93" w:rsidRDefault="00B53C71" w:rsidP="00E57D0B">
            <w:pPr>
              <w:pStyle w:val="TableBodyText"/>
            </w:pPr>
            <w:r w:rsidRPr="00821B93">
              <w:t>Very High</w:t>
            </w:r>
          </w:p>
        </w:tc>
        <w:tc>
          <w:tcPr>
            <w:tcW w:w="574" w:type="pct"/>
          </w:tcPr>
          <w:p w14:paraId="7B1EA1B2" w14:textId="456D30C2" w:rsidR="00B53C71" w:rsidRPr="00821B93" w:rsidRDefault="00E42372" w:rsidP="00E57D0B">
            <w:pPr>
              <w:pStyle w:val="TableBodyText"/>
            </w:pPr>
            <w:r>
              <w:t>Medium</w:t>
            </w:r>
          </w:p>
        </w:tc>
        <w:tc>
          <w:tcPr>
            <w:tcW w:w="611" w:type="pct"/>
          </w:tcPr>
          <w:p w14:paraId="612E290A" w14:textId="77777777" w:rsidR="00B53C71" w:rsidRPr="00821B93" w:rsidRDefault="00B53C71" w:rsidP="00E57D0B">
            <w:pPr>
              <w:pStyle w:val="TableBodyText"/>
            </w:pPr>
            <w:r w:rsidRPr="00821B93">
              <w:t>Short</w:t>
            </w:r>
          </w:p>
        </w:tc>
      </w:tr>
      <w:tr w:rsidR="00B53C71" w:rsidRPr="00821B93" w14:paraId="54F8B09D" w14:textId="77777777" w:rsidTr="00E42372">
        <w:tc>
          <w:tcPr>
            <w:tcW w:w="577" w:type="pct"/>
          </w:tcPr>
          <w:p w14:paraId="0D97C562" w14:textId="77777777" w:rsidR="00B53C71" w:rsidRPr="00821B93" w:rsidRDefault="00B53C71" w:rsidP="00E57D0B">
            <w:pPr>
              <w:pStyle w:val="TableBodyText"/>
              <w:rPr>
                <w:b/>
              </w:rPr>
            </w:pPr>
            <w:r w:rsidRPr="00821B93">
              <w:rPr>
                <w:b/>
              </w:rPr>
              <w:t>E3</w:t>
            </w:r>
          </w:p>
        </w:tc>
        <w:tc>
          <w:tcPr>
            <w:tcW w:w="2554" w:type="pct"/>
          </w:tcPr>
          <w:p w14:paraId="127C0AB5" w14:textId="37D645BE" w:rsidR="00B53C71" w:rsidRPr="00821B93" w:rsidRDefault="00B53C71" w:rsidP="00E57D0B">
            <w:pPr>
              <w:pStyle w:val="TableBodyText"/>
            </w:pPr>
            <w:r w:rsidRPr="00821B93">
              <w:t xml:space="preserve">Provide secure gate entry to </w:t>
            </w:r>
            <w:r w:rsidR="004B7F6E">
              <w:t>Werribee River Park</w:t>
            </w:r>
            <w:r w:rsidRPr="00821B93">
              <w:t xml:space="preserve"> off William Thwaites Drive and provide directional signage to </w:t>
            </w:r>
            <w:r w:rsidR="004B7F6E">
              <w:t>Werribee River Park</w:t>
            </w:r>
            <w:r w:rsidRPr="00821B93">
              <w:t>.</w:t>
            </w:r>
          </w:p>
        </w:tc>
        <w:tc>
          <w:tcPr>
            <w:tcW w:w="684" w:type="pct"/>
          </w:tcPr>
          <w:p w14:paraId="3BB38DE2" w14:textId="77777777" w:rsidR="00B53C71" w:rsidRPr="00821B93" w:rsidRDefault="00B53C71" w:rsidP="00E57D0B">
            <w:pPr>
              <w:pStyle w:val="TableBodyText"/>
            </w:pPr>
            <w:r w:rsidRPr="00821B93">
              <w:t>Very High</w:t>
            </w:r>
          </w:p>
        </w:tc>
        <w:tc>
          <w:tcPr>
            <w:tcW w:w="574" w:type="pct"/>
          </w:tcPr>
          <w:p w14:paraId="7256DF8E" w14:textId="745C0BF1" w:rsidR="00B53C71" w:rsidRPr="00821B93" w:rsidRDefault="00E42372" w:rsidP="00E57D0B">
            <w:pPr>
              <w:pStyle w:val="TableBodyText"/>
            </w:pPr>
            <w:r>
              <w:t>Medium</w:t>
            </w:r>
          </w:p>
        </w:tc>
        <w:tc>
          <w:tcPr>
            <w:tcW w:w="611" w:type="pct"/>
          </w:tcPr>
          <w:p w14:paraId="09CB3D3B" w14:textId="77777777" w:rsidR="00B53C71" w:rsidRPr="00821B93" w:rsidRDefault="00B53C71" w:rsidP="00E57D0B">
            <w:pPr>
              <w:pStyle w:val="TableBodyText"/>
            </w:pPr>
            <w:r w:rsidRPr="00821B93">
              <w:t>Short</w:t>
            </w:r>
          </w:p>
        </w:tc>
      </w:tr>
      <w:tr w:rsidR="00B53C71" w:rsidRPr="00821B93" w14:paraId="5EF087CB" w14:textId="77777777" w:rsidTr="00E42372">
        <w:tc>
          <w:tcPr>
            <w:tcW w:w="577" w:type="pct"/>
          </w:tcPr>
          <w:p w14:paraId="639C4901" w14:textId="77777777" w:rsidR="00B53C71" w:rsidRPr="00821B93" w:rsidRDefault="00B53C71" w:rsidP="00E57D0B">
            <w:pPr>
              <w:pStyle w:val="TableBodyText"/>
              <w:rPr>
                <w:b/>
              </w:rPr>
            </w:pPr>
            <w:r w:rsidRPr="00821B93">
              <w:rPr>
                <w:b/>
              </w:rPr>
              <w:t>E4</w:t>
            </w:r>
          </w:p>
        </w:tc>
        <w:tc>
          <w:tcPr>
            <w:tcW w:w="2554" w:type="pct"/>
          </w:tcPr>
          <w:p w14:paraId="6F83FE3A" w14:textId="1CD21ABF" w:rsidR="00B53C71" w:rsidRPr="00821B93" w:rsidRDefault="00B53C71" w:rsidP="00E332D1">
            <w:pPr>
              <w:pStyle w:val="TableBodyText"/>
            </w:pPr>
            <w:r w:rsidRPr="00821B93">
              <w:t xml:space="preserve">Provide new entry node and park facilities to </w:t>
            </w:r>
            <w:r w:rsidR="004B7F6E">
              <w:t>Werribee River Park</w:t>
            </w:r>
            <w:r w:rsidRPr="00821B93">
              <w:t>, including toilet, signage</w:t>
            </w:r>
            <w:r w:rsidR="00E332D1">
              <w:t xml:space="preserve"> </w:t>
            </w:r>
            <w:r w:rsidRPr="00821B93">
              <w:t>etc in keeping with Masterplan refresh.</w:t>
            </w:r>
          </w:p>
        </w:tc>
        <w:tc>
          <w:tcPr>
            <w:tcW w:w="684" w:type="pct"/>
          </w:tcPr>
          <w:p w14:paraId="35BCEAB0" w14:textId="77777777" w:rsidR="00B53C71" w:rsidRPr="00821B93" w:rsidRDefault="00B53C71" w:rsidP="00E57D0B">
            <w:pPr>
              <w:pStyle w:val="TableBodyText"/>
            </w:pPr>
            <w:r w:rsidRPr="00821B93">
              <w:t>Very High</w:t>
            </w:r>
          </w:p>
        </w:tc>
        <w:tc>
          <w:tcPr>
            <w:tcW w:w="574" w:type="pct"/>
          </w:tcPr>
          <w:p w14:paraId="2B841FE8" w14:textId="6930C9E1" w:rsidR="00B53C71" w:rsidRPr="00821B93" w:rsidRDefault="00E42372" w:rsidP="00E57D0B">
            <w:pPr>
              <w:pStyle w:val="TableBodyText"/>
            </w:pPr>
            <w:r>
              <w:t>High</w:t>
            </w:r>
          </w:p>
        </w:tc>
        <w:tc>
          <w:tcPr>
            <w:tcW w:w="611" w:type="pct"/>
          </w:tcPr>
          <w:p w14:paraId="06C8C314" w14:textId="77777777" w:rsidR="00B53C71" w:rsidRPr="00821B93" w:rsidRDefault="00B53C71" w:rsidP="00E57D0B">
            <w:pPr>
              <w:pStyle w:val="TableBodyText"/>
            </w:pPr>
            <w:r w:rsidRPr="00821B93">
              <w:t>Medium</w:t>
            </w:r>
          </w:p>
        </w:tc>
      </w:tr>
      <w:tr w:rsidR="00B53C71" w:rsidRPr="00821B93" w14:paraId="58D557C8" w14:textId="77777777" w:rsidTr="00E42372">
        <w:tc>
          <w:tcPr>
            <w:tcW w:w="577" w:type="pct"/>
          </w:tcPr>
          <w:p w14:paraId="4C96530F" w14:textId="77777777" w:rsidR="00B53C71" w:rsidRPr="00821B93" w:rsidRDefault="00B53C71" w:rsidP="00E57D0B">
            <w:pPr>
              <w:pStyle w:val="TableBodyText"/>
              <w:rPr>
                <w:b/>
              </w:rPr>
            </w:pPr>
            <w:r w:rsidRPr="00821B93">
              <w:rPr>
                <w:b/>
              </w:rPr>
              <w:t>E5</w:t>
            </w:r>
          </w:p>
        </w:tc>
        <w:tc>
          <w:tcPr>
            <w:tcW w:w="2554" w:type="pct"/>
          </w:tcPr>
          <w:p w14:paraId="3DFD37E6" w14:textId="41F4E7E5" w:rsidR="00B53C71" w:rsidRPr="00821B93" w:rsidRDefault="00B53C71" w:rsidP="00E57D0B">
            <w:pPr>
              <w:pStyle w:val="TableBodyText"/>
            </w:pPr>
            <w:r w:rsidRPr="00821B93">
              <w:t xml:space="preserve">Improve quality of landscape and vegetation through </w:t>
            </w:r>
            <w:r w:rsidR="004B7F6E">
              <w:t>Werribee River Park</w:t>
            </w:r>
            <w:r w:rsidRPr="00821B93">
              <w:t>.</w:t>
            </w:r>
          </w:p>
        </w:tc>
        <w:tc>
          <w:tcPr>
            <w:tcW w:w="684" w:type="pct"/>
          </w:tcPr>
          <w:p w14:paraId="3656370A" w14:textId="77777777" w:rsidR="00B53C71" w:rsidRPr="00821B93" w:rsidRDefault="00B53C71" w:rsidP="00E57D0B">
            <w:pPr>
              <w:pStyle w:val="TableBodyText"/>
            </w:pPr>
            <w:r w:rsidRPr="00821B93">
              <w:t>Very High</w:t>
            </w:r>
          </w:p>
        </w:tc>
        <w:tc>
          <w:tcPr>
            <w:tcW w:w="574" w:type="pct"/>
          </w:tcPr>
          <w:p w14:paraId="248A5539" w14:textId="51C18209" w:rsidR="00B53C71" w:rsidRPr="00821B93" w:rsidRDefault="00E42372" w:rsidP="00E57D0B">
            <w:pPr>
              <w:pStyle w:val="TableBodyText"/>
            </w:pPr>
            <w:r>
              <w:t>Medium</w:t>
            </w:r>
          </w:p>
        </w:tc>
        <w:tc>
          <w:tcPr>
            <w:tcW w:w="611" w:type="pct"/>
          </w:tcPr>
          <w:p w14:paraId="69F43655" w14:textId="77777777" w:rsidR="00B53C71" w:rsidRPr="00821B93" w:rsidRDefault="00B53C71" w:rsidP="00E57D0B">
            <w:pPr>
              <w:pStyle w:val="TableBodyText"/>
            </w:pPr>
            <w:r w:rsidRPr="00821B93">
              <w:t>Short</w:t>
            </w:r>
          </w:p>
        </w:tc>
      </w:tr>
      <w:tr w:rsidR="00B53C71" w:rsidRPr="00821B93" w14:paraId="1C746ECD" w14:textId="77777777" w:rsidTr="00E42372">
        <w:tc>
          <w:tcPr>
            <w:tcW w:w="577" w:type="pct"/>
          </w:tcPr>
          <w:p w14:paraId="0B958BFF" w14:textId="77777777" w:rsidR="00B53C71" w:rsidRPr="00821B93" w:rsidRDefault="00B53C71" w:rsidP="00E57D0B">
            <w:pPr>
              <w:pStyle w:val="TableBodyText"/>
              <w:rPr>
                <w:b/>
              </w:rPr>
            </w:pPr>
            <w:r w:rsidRPr="00821B93">
              <w:rPr>
                <w:b/>
              </w:rPr>
              <w:t>E6</w:t>
            </w:r>
          </w:p>
        </w:tc>
        <w:tc>
          <w:tcPr>
            <w:tcW w:w="2554" w:type="pct"/>
          </w:tcPr>
          <w:p w14:paraId="03285E2D" w14:textId="6A8CB7EA" w:rsidR="00B53C71" w:rsidRPr="00821B93" w:rsidRDefault="00B53C71" w:rsidP="00E57D0B">
            <w:pPr>
              <w:pStyle w:val="TableBodyText"/>
            </w:pPr>
            <w:r w:rsidRPr="00821B93">
              <w:t xml:space="preserve">Seal entrance road into </w:t>
            </w:r>
            <w:r w:rsidR="004B7F6E">
              <w:t>Werribee River Park</w:t>
            </w:r>
            <w:r w:rsidRPr="00821B93">
              <w:t xml:space="preserve"> and carpark area.</w:t>
            </w:r>
          </w:p>
        </w:tc>
        <w:tc>
          <w:tcPr>
            <w:tcW w:w="684" w:type="pct"/>
          </w:tcPr>
          <w:p w14:paraId="3EB1A217" w14:textId="77777777" w:rsidR="00B53C71" w:rsidRPr="00821B93" w:rsidRDefault="00B53C71" w:rsidP="00E57D0B">
            <w:pPr>
              <w:pStyle w:val="TableBodyText"/>
            </w:pPr>
            <w:r w:rsidRPr="00821B93">
              <w:t>High</w:t>
            </w:r>
          </w:p>
        </w:tc>
        <w:tc>
          <w:tcPr>
            <w:tcW w:w="574" w:type="pct"/>
          </w:tcPr>
          <w:p w14:paraId="3FA4199C" w14:textId="121A9B12" w:rsidR="00B53C71" w:rsidRPr="00821B93" w:rsidRDefault="00E42372" w:rsidP="00E57D0B">
            <w:pPr>
              <w:pStyle w:val="TableBodyText"/>
            </w:pPr>
            <w:r>
              <w:t>Medium</w:t>
            </w:r>
          </w:p>
        </w:tc>
        <w:tc>
          <w:tcPr>
            <w:tcW w:w="611" w:type="pct"/>
          </w:tcPr>
          <w:p w14:paraId="15774A92" w14:textId="77777777" w:rsidR="00B53C71" w:rsidRPr="00821B93" w:rsidRDefault="00B53C71" w:rsidP="00E57D0B">
            <w:pPr>
              <w:pStyle w:val="TableBodyText"/>
            </w:pPr>
            <w:r w:rsidRPr="00821B93">
              <w:t>Medium</w:t>
            </w:r>
          </w:p>
        </w:tc>
      </w:tr>
      <w:tr w:rsidR="00B53C71" w:rsidRPr="00821B93" w14:paraId="50B88B4D" w14:textId="77777777" w:rsidTr="00E42372">
        <w:tc>
          <w:tcPr>
            <w:tcW w:w="577" w:type="pct"/>
          </w:tcPr>
          <w:p w14:paraId="39CB64F2" w14:textId="77777777" w:rsidR="00B53C71" w:rsidRPr="00821B93" w:rsidRDefault="00B53C71" w:rsidP="00E57D0B">
            <w:pPr>
              <w:pStyle w:val="TableBodyText"/>
              <w:rPr>
                <w:b/>
              </w:rPr>
            </w:pPr>
            <w:r w:rsidRPr="00821B93">
              <w:rPr>
                <w:b/>
              </w:rPr>
              <w:t>E7</w:t>
            </w:r>
          </w:p>
        </w:tc>
        <w:tc>
          <w:tcPr>
            <w:tcW w:w="2554" w:type="pct"/>
          </w:tcPr>
          <w:p w14:paraId="4AEC73C7" w14:textId="4E937B1F" w:rsidR="00B53C71" w:rsidRPr="00821B93" w:rsidRDefault="00B53C71" w:rsidP="00E57D0B">
            <w:pPr>
              <w:pStyle w:val="TableBodyText"/>
            </w:pPr>
            <w:r w:rsidRPr="00821B93">
              <w:t xml:space="preserve">Through </w:t>
            </w:r>
            <w:r w:rsidR="004B7F6E">
              <w:t>Werribee Open Range Zoo</w:t>
            </w:r>
            <w:r w:rsidRPr="00821B93">
              <w:t xml:space="preserve"> Redevelopment investigate additional accessible river access points and interpretive stories.</w:t>
            </w:r>
          </w:p>
        </w:tc>
        <w:tc>
          <w:tcPr>
            <w:tcW w:w="684" w:type="pct"/>
          </w:tcPr>
          <w:p w14:paraId="6C22674A" w14:textId="77777777" w:rsidR="00B53C71" w:rsidRPr="00821B93" w:rsidRDefault="00B53C71" w:rsidP="00E57D0B">
            <w:pPr>
              <w:pStyle w:val="TableBodyText"/>
            </w:pPr>
            <w:r w:rsidRPr="00821B93">
              <w:t>High</w:t>
            </w:r>
          </w:p>
        </w:tc>
        <w:tc>
          <w:tcPr>
            <w:tcW w:w="574" w:type="pct"/>
          </w:tcPr>
          <w:p w14:paraId="7EE18574" w14:textId="74D32390" w:rsidR="00B53C71" w:rsidRPr="00821B93" w:rsidRDefault="00E42372" w:rsidP="00E57D0B">
            <w:pPr>
              <w:pStyle w:val="TableBodyText"/>
            </w:pPr>
            <w:r>
              <w:t>Medium</w:t>
            </w:r>
          </w:p>
        </w:tc>
        <w:tc>
          <w:tcPr>
            <w:tcW w:w="611" w:type="pct"/>
          </w:tcPr>
          <w:p w14:paraId="2CC9B1D9" w14:textId="77777777" w:rsidR="00B53C71" w:rsidRPr="00821B93" w:rsidRDefault="00B53C71" w:rsidP="00E57D0B">
            <w:pPr>
              <w:pStyle w:val="TableBodyText"/>
            </w:pPr>
            <w:r w:rsidRPr="00821B93">
              <w:t>Medium</w:t>
            </w:r>
          </w:p>
        </w:tc>
      </w:tr>
      <w:tr w:rsidR="00B53C71" w:rsidRPr="00821B93" w14:paraId="26AF4952" w14:textId="77777777" w:rsidTr="00E42372">
        <w:tc>
          <w:tcPr>
            <w:tcW w:w="577" w:type="pct"/>
          </w:tcPr>
          <w:p w14:paraId="52C4EF06" w14:textId="77777777" w:rsidR="00B53C71" w:rsidRPr="00821B93" w:rsidRDefault="00B53C71" w:rsidP="00E57D0B">
            <w:pPr>
              <w:pStyle w:val="TableBodyText"/>
              <w:rPr>
                <w:b/>
              </w:rPr>
            </w:pPr>
            <w:r w:rsidRPr="00821B93">
              <w:rPr>
                <w:b/>
              </w:rPr>
              <w:t>E8</w:t>
            </w:r>
          </w:p>
        </w:tc>
        <w:tc>
          <w:tcPr>
            <w:tcW w:w="2554" w:type="pct"/>
          </w:tcPr>
          <w:p w14:paraId="6812A227" w14:textId="77777777" w:rsidR="00B53C71" w:rsidRPr="00821B93" w:rsidRDefault="00B53C71" w:rsidP="00E57D0B">
            <w:pPr>
              <w:pStyle w:val="TableBodyText"/>
            </w:pPr>
            <w:r w:rsidRPr="00821B93">
              <w:t>Seal path connection on east side of river from pipe bridge crossing to Federation Trail.</w:t>
            </w:r>
          </w:p>
        </w:tc>
        <w:tc>
          <w:tcPr>
            <w:tcW w:w="684" w:type="pct"/>
          </w:tcPr>
          <w:p w14:paraId="2DE39E5E" w14:textId="77777777" w:rsidR="00B53C71" w:rsidRPr="00821B93" w:rsidRDefault="00B53C71" w:rsidP="00E57D0B">
            <w:pPr>
              <w:pStyle w:val="TableBodyText"/>
            </w:pPr>
            <w:r w:rsidRPr="00821B93">
              <w:t>High</w:t>
            </w:r>
          </w:p>
        </w:tc>
        <w:tc>
          <w:tcPr>
            <w:tcW w:w="574" w:type="pct"/>
          </w:tcPr>
          <w:p w14:paraId="103F3AB8" w14:textId="531BFECD" w:rsidR="00B53C71" w:rsidRPr="00821B93" w:rsidRDefault="005317F5" w:rsidP="00E57D0B">
            <w:pPr>
              <w:pStyle w:val="TableBodyText"/>
            </w:pPr>
            <w:r>
              <w:t>Relatively Low</w:t>
            </w:r>
          </w:p>
        </w:tc>
        <w:tc>
          <w:tcPr>
            <w:tcW w:w="611" w:type="pct"/>
          </w:tcPr>
          <w:p w14:paraId="64BC4BA8" w14:textId="77777777" w:rsidR="00B53C71" w:rsidRPr="00821B93" w:rsidRDefault="00B53C71" w:rsidP="00E57D0B">
            <w:pPr>
              <w:pStyle w:val="TableBodyText"/>
            </w:pPr>
            <w:r w:rsidRPr="00821B93">
              <w:t>Medium</w:t>
            </w:r>
          </w:p>
        </w:tc>
      </w:tr>
      <w:tr w:rsidR="00B53C71" w:rsidRPr="00821B93" w14:paraId="7A4B9220" w14:textId="77777777" w:rsidTr="00E42372">
        <w:tc>
          <w:tcPr>
            <w:tcW w:w="577" w:type="pct"/>
          </w:tcPr>
          <w:p w14:paraId="2D9C87BC" w14:textId="77777777" w:rsidR="00B53C71" w:rsidRPr="00821B93" w:rsidRDefault="00B53C71" w:rsidP="00E57D0B">
            <w:pPr>
              <w:pStyle w:val="TableBodyText"/>
              <w:rPr>
                <w:b/>
              </w:rPr>
            </w:pPr>
            <w:r w:rsidRPr="00821B93">
              <w:rPr>
                <w:b/>
              </w:rPr>
              <w:t>E9</w:t>
            </w:r>
          </w:p>
        </w:tc>
        <w:tc>
          <w:tcPr>
            <w:tcW w:w="2554" w:type="pct"/>
          </w:tcPr>
          <w:p w14:paraId="691012EF" w14:textId="605F3E72" w:rsidR="00B53C71" w:rsidRPr="00821B93" w:rsidRDefault="00B53C71" w:rsidP="00E57D0B">
            <w:pPr>
              <w:pStyle w:val="TableBodyText"/>
            </w:pPr>
            <w:r w:rsidRPr="00821B93">
              <w:t xml:space="preserve">Continue to revegetate riparian strip and land within </w:t>
            </w:r>
            <w:r w:rsidR="004B7F6E">
              <w:t>Werribee Open Range Zoo</w:t>
            </w:r>
            <w:r w:rsidRPr="00821B93">
              <w:t xml:space="preserve"> and provide improved stormwater management, embankment stabilisation, and river amenity.</w:t>
            </w:r>
          </w:p>
        </w:tc>
        <w:tc>
          <w:tcPr>
            <w:tcW w:w="684" w:type="pct"/>
          </w:tcPr>
          <w:p w14:paraId="28B33A49" w14:textId="77777777" w:rsidR="00B53C71" w:rsidRPr="00821B93" w:rsidRDefault="00B53C71" w:rsidP="00E57D0B">
            <w:pPr>
              <w:pStyle w:val="TableBodyText"/>
            </w:pPr>
            <w:r w:rsidRPr="00821B93">
              <w:t>High</w:t>
            </w:r>
          </w:p>
        </w:tc>
        <w:tc>
          <w:tcPr>
            <w:tcW w:w="574" w:type="pct"/>
          </w:tcPr>
          <w:p w14:paraId="7ECFC5BA" w14:textId="64067B26" w:rsidR="00B53C71" w:rsidRPr="00821B93" w:rsidRDefault="00E42372" w:rsidP="00E57D0B">
            <w:pPr>
              <w:pStyle w:val="TableBodyText"/>
            </w:pPr>
            <w:r>
              <w:t>Medium</w:t>
            </w:r>
          </w:p>
        </w:tc>
        <w:tc>
          <w:tcPr>
            <w:tcW w:w="611" w:type="pct"/>
          </w:tcPr>
          <w:p w14:paraId="03E16E27" w14:textId="77777777" w:rsidR="00B53C71" w:rsidRPr="00821B93" w:rsidRDefault="00B53C71" w:rsidP="00E57D0B">
            <w:pPr>
              <w:pStyle w:val="TableBodyText"/>
            </w:pPr>
            <w:r w:rsidRPr="00821B93">
              <w:t>Medium</w:t>
            </w:r>
          </w:p>
        </w:tc>
      </w:tr>
      <w:tr w:rsidR="00B53C71" w:rsidRPr="00821B93" w14:paraId="20589214" w14:textId="77777777" w:rsidTr="00E42372">
        <w:tc>
          <w:tcPr>
            <w:tcW w:w="577" w:type="pct"/>
          </w:tcPr>
          <w:p w14:paraId="4031CC29" w14:textId="77777777" w:rsidR="00B53C71" w:rsidRPr="00821B93" w:rsidRDefault="00B53C71" w:rsidP="00E57D0B">
            <w:pPr>
              <w:pStyle w:val="TableBodyText"/>
              <w:rPr>
                <w:b/>
              </w:rPr>
            </w:pPr>
            <w:r w:rsidRPr="00821B93">
              <w:rPr>
                <w:b/>
              </w:rPr>
              <w:t>E10</w:t>
            </w:r>
          </w:p>
        </w:tc>
        <w:tc>
          <w:tcPr>
            <w:tcW w:w="2554" w:type="pct"/>
          </w:tcPr>
          <w:p w14:paraId="51722885" w14:textId="77777777" w:rsidR="00B53C71" w:rsidRPr="00821B93" w:rsidRDefault="00B53C71" w:rsidP="00E57D0B">
            <w:pPr>
              <w:pStyle w:val="TableBodyText"/>
            </w:pPr>
            <w:r w:rsidRPr="00821B93">
              <w:t xml:space="preserve">Through development approval process and open space plan for Riverwalk Estate, prioritise river access points / facilities for </w:t>
            </w:r>
            <w:proofErr w:type="spellStart"/>
            <w:r w:rsidRPr="00821B93">
              <w:t>Yannyeweann</w:t>
            </w:r>
            <w:proofErr w:type="spellEnd"/>
            <w:r w:rsidRPr="00821B93">
              <w:t xml:space="preserve"> Park (between Vineyard </w:t>
            </w:r>
            <w:proofErr w:type="spellStart"/>
            <w:r w:rsidRPr="00821B93">
              <w:t>Tce</w:t>
            </w:r>
            <w:proofErr w:type="spellEnd"/>
            <w:r w:rsidRPr="00821B93">
              <w:t xml:space="preserve"> and Maltby Bypass).</w:t>
            </w:r>
          </w:p>
        </w:tc>
        <w:tc>
          <w:tcPr>
            <w:tcW w:w="684" w:type="pct"/>
          </w:tcPr>
          <w:p w14:paraId="2389582D" w14:textId="77777777" w:rsidR="00B53C71" w:rsidRPr="00821B93" w:rsidRDefault="00B53C71" w:rsidP="00E57D0B">
            <w:pPr>
              <w:pStyle w:val="TableBodyText"/>
            </w:pPr>
            <w:r w:rsidRPr="00821B93">
              <w:t>High</w:t>
            </w:r>
          </w:p>
        </w:tc>
        <w:tc>
          <w:tcPr>
            <w:tcW w:w="574" w:type="pct"/>
          </w:tcPr>
          <w:p w14:paraId="6708725D" w14:textId="0C3BCC58" w:rsidR="00B53C71" w:rsidRPr="00821B93" w:rsidRDefault="00E42372" w:rsidP="00E57D0B">
            <w:pPr>
              <w:pStyle w:val="TableBodyText"/>
            </w:pPr>
            <w:r>
              <w:t>Medium</w:t>
            </w:r>
          </w:p>
        </w:tc>
        <w:tc>
          <w:tcPr>
            <w:tcW w:w="611" w:type="pct"/>
          </w:tcPr>
          <w:p w14:paraId="4A184695" w14:textId="77777777" w:rsidR="00B53C71" w:rsidRPr="00821B93" w:rsidRDefault="00B53C71" w:rsidP="00E57D0B">
            <w:pPr>
              <w:pStyle w:val="TableBodyText"/>
            </w:pPr>
            <w:r w:rsidRPr="00821B93">
              <w:t>Medium</w:t>
            </w:r>
          </w:p>
        </w:tc>
      </w:tr>
    </w:tbl>
    <w:p w14:paraId="2BD0ACAE" w14:textId="77777777" w:rsidR="00B53C71" w:rsidRPr="00821B93" w:rsidRDefault="00B53C71" w:rsidP="00133ADD">
      <w:pPr>
        <w:pStyle w:val="Heading2"/>
        <w:numPr>
          <w:ilvl w:val="0"/>
          <w:numId w:val="0"/>
        </w:numPr>
      </w:pPr>
      <w:bookmarkStart w:id="54" w:name="_Toc99022011"/>
      <w:r w:rsidRPr="00821B93">
        <w:t>Riverwalk, River Park, Zoo and Mansion Precinct continued</w:t>
      </w:r>
      <w:bookmarkEnd w:id="54"/>
    </w:p>
    <w:tbl>
      <w:tblPr>
        <w:tblStyle w:val="TableProfessional"/>
        <w:tblW w:w="5000" w:type="pct"/>
        <w:tblLook w:val="0620" w:firstRow="1" w:lastRow="0" w:firstColumn="0" w:lastColumn="0" w:noHBand="1" w:noVBand="1"/>
      </w:tblPr>
      <w:tblGrid>
        <w:gridCol w:w="1112"/>
        <w:gridCol w:w="4874"/>
        <w:gridCol w:w="1311"/>
        <w:gridCol w:w="1329"/>
        <w:gridCol w:w="1005"/>
      </w:tblGrid>
      <w:tr w:rsidR="00B53C71" w:rsidRPr="00821B93" w14:paraId="095D0144" w14:textId="77777777" w:rsidTr="00E42372">
        <w:trPr>
          <w:cnfStyle w:val="100000000000" w:firstRow="1" w:lastRow="0" w:firstColumn="0" w:lastColumn="0" w:oddVBand="0" w:evenVBand="0" w:oddHBand="0" w:evenHBand="0" w:firstRowFirstColumn="0" w:firstRowLastColumn="0" w:lastRowFirstColumn="0" w:lastRowLastColumn="0"/>
        </w:trPr>
        <w:tc>
          <w:tcPr>
            <w:tcW w:w="577" w:type="pct"/>
          </w:tcPr>
          <w:p w14:paraId="097D21FB" w14:textId="5E623AFE" w:rsidR="00B53C71" w:rsidRPr="00821B93" w:rsidRDefault="00E42372" w:rsidP="00E57D0B">
            <w:pPr>
              <w:pStyle w:val="TableBodyText"/>
            </w:pPr>
            <w:bookmarkStart w:id="55" w:name="ColumnTitle_9"/>
            <w:r>
              <w:t>Number</w:t>
            </w:r>
          </w:p>
        </w:tc>
        <w:tc>
          <w:tcPr>
            <w:tcW w:w="2548" w:type="pct"/>
          </w:tcPr>
          <w:p w14:paraId="208D6018" w14:textId="77777777" w:rsidR="00B53C71" w:rsidRPr="00821B93" w:rsidRDefault="00B53C71" w:rsidP="00E57D0B">
            <w:pPr>
              <w:pStyle w:val="TableBodyText"/>
            </w:pPr>
            <w:r w:rsidRPr="00821B93">
              <w:t>Action</w:t>
            </w:r>
          </w:p>
        </w:tc>
        <w:tc>
          <w:tcPr>
            <w:tcW w:w="698" w:type="pct"/>
          </w:tcPr>
          <w:p w14:paraId="6AAC3E40" w14:textId="77777777" w:rsidR="00B53C71" w:rsidRPr="00821B93" w:rsidRDefault="00B53C71" w:rsidP="00E57D0B">
            <w:pPr>
              <w:pStyle w:val="TableBodyText"/>
            </w:pPr>
            <w:r w:rsidRPr="00821B93">
              <w:t>Priority</w:t>
            </w:r>
          </w:p>
        </w:tc>
        <w:tc>
          <w:tcPr>
            <w:tcW w:w="656" w:type="pct"/>
          </w:tcPr>
          <w:p w14:paraId="695E5F1E" w14:textId="77777777" w:rsidR="005317F5" w:rsidRPr="00821B93" w:rsidRDefault="005317F5" w:rsidP="005317F5">
            <w:pPr>
              <w:pStyle w:val="TableBodyText"/>
            </w:pPr>
            <w:r w:rsidRPr="00821B93">
              <w:t>Cost</w:t>
            </w:r>
          </w:p>
          <w:p w14:paraId="773BD9C7" w14:textId="6473E3AE" w:rsidR="00B53C71" w:rsidRPr="00821B93" w:rsidRDefault="005317F5" w:rsidP="005317F5">
            <w:pPr>
              <w:pStyle w:val="TableBodyText"/>
            </w:pPr>
            <w:r>
              <w:t>Relatively Low to High</w:t>
            </w:r>
          </w:p>
        </w:tc>
        <w:tc>
          <w:tcPr>
            <w:tcW w:w="522" w:type="pct"/>
          </w:tcPr>
          <w:p w14:paraId="4E1EA998" w14:textId="77777777" w:rsidR="00B53C71" w:rsidRPr="00821B93" w:rsidRDefault="00B53C71" w:rsidP="00E57D0B">
            <w:pPr>
              <w:pStyle w:val="TableBodyText"/>
            </w:pPr>
            <w:r w:rsidRPr="00821B93">
              <w:t>Time frame</w:t>
            </w:r>
          </w:p>
        </w:tc>
      </w:tr>
      <w:bookmarkEnd w:id="55"/>
      <w:tr w:rsidR="00B53C71" w:rsidRPr="00821B93" w14:paraId="7E05128E" w14:textId="77777777" w:rsidTr="00E42372">
        <w:tc>
          <w:tcPr>
            <w:tcW w:w="577" w:type="pct"/>
          </w:tcPr>
          <w:p w14:paraId="50064766" w14:textId="77777777" w:rsidR="00B53C71" w:rsidRPr="00821B93" w:rsidRDefault="00B53C71" w:rsidP="00E57D0B">
            <w:pPr>
              <w:pStyle w:val="TableBodyText"/>
              <w:rPr>
                <w:b/>
              </w:rPr>
            </w:pPr>
            <w:r w:rsidRPr="00821B93">
              <w:rPr>
                <w:b/>
              </w:rPr>
              <w:t>E11</w:t>
            </w:r>
          </w:p>
        </w:tc>
        <w:tc>
          <w:tcPr>
            <w:tcW w:w="2548" w:type="pct"/>
          </w:tcPr>
          <w:p w14:paraId="110304EB" w14:textId="1000F3C6" w:rsidR="00B53C71" w:rsidRPr="00821B93" w:rsidRDefault="00B53C71" w:rsidP="00E42372">
            <w:pPr>
              <w:pStyle w:val="TableBodyText"/>
            </w:pPr>
            <w:r w:rsidRPr="00821B93">
              <w:t>Convert Farm Road bridge into bike/pedestrian crossing</w:t>
            </w:r>
            <w:r w:rsidR="00E42372">
              <w:t xml:space="preserve"> </w:t>
            </w:r>
            <w:r w:rsidRPr="00821B93">
              <w:t>– future car access not permitted.</w:t>
            </w:r>
          </w:p>
        </w:tc>
        <w:tc>
          <w:tcPr>
            <w:tcW w:w="698" w:type="pct"/>
          </w:tcPr>
          <w:p w14:paraId="3BE07254" w14:textId="77777777" w:rsidR="00B53C71" w:rsidRPr="00821B93" w:rsidRDefault="00B53C71" w:rsidP="00E57D0B">
            <w:pPr>
              <w:pStyle w:val="TableBodyText"/>
            </w:pPr>
            <w:r w:rsidRPr="00821B93">
              <w:t>High</w:t>
            </w:r>
          </w:p>
        </w:tc>
        <w:tc>
          <w:tcPr>
            <w:tcW w:w="656" w:type="pct"/>
          </w:tcPr>
          <w:p w14:paraId="2C8EDAE1" w14:textId="2B53B5BC" w:rsidR="00B53C71" w:rsidRPr="00821B93" w:rsidRDefault="00E42372" w:rsidP="00E57D0B">
            <w:pPr>
              <w:pStyle w:val="TableBodyText"/>
            </w:pPr>
            <w:r>
              <w:t>Medium</w:t>
            </w:r>
          </w:p>
        </w:tc>
        <w:tc>
          <w:tcPr>
            <w:tcW w:w="522" w:type="pct"/>
          </w:tcPr>
          <w:p w14:paraId="7F6FC5D2" w14:textId="77777777" w:rsidR="00B53C71" w:rsidRPr="00821B93" w:rsidRDefault="00B53C71" w:rsidP="00E57D0B">
            <w:pPr>
              <w:pStyle w:val="TableBodyText"/>
            </w:pPr>
            <w:r w:rsidRPr="00821B93">
              <w:t>Short</w:t>
            </w:r>
          </w:p>
        </w:tc>
      </w:tr>
      <w:tr w:rsidR="00B53C71" w:rsidRPr="00821B93" w14:paraId="1BECFF9C" w14:textId="77777777" w:rsidTr="00E42372">
        <w:tc>
          <w:tcPr>
            <w:tcW w:w="577" w:type="pct"/>
          </w:tcPr>
          <w:p w14:paraId="23A5C8CD" w14:textId="77777777" w:rsidR="00B53C71" w:rsidRPr="00821B93" w:rsidRDefault="00B53C71" w:rsidP="00E57D0B">
            <w:pPr>
              <w:pStyle w:val="TableBodyText"/>
              <w:rPr>
                <w:b/>
              </w:rPr>
            </w:pPr>
            <w:r w:rsidRPr="00821B93">
              <w:rPr>
                <w:b/>
              </w:rPr>
              <w:lastRenderedPageBreak/>
              <w:t>E12</w:t>
            </w:r>
          </w:p>
        </w:tc>
        <w:tc>
          <w:tcPr>
            <w:tcW w:w="2548" w:type="pct"/>
          </w:tcPr>
          <w:p w14:paraId="2A1513A6" w14:textId="3104182C" w:rsidR="00B53C71" w:rsidRPr="00821B93" w:rsidRDefault="00B53C71" w:rsidP="00E57D0B">
            <w:pPr>
              <w:pStyle w:val="TableBodyText"/>
            </w:pPr>
            <w:r w:rsidRPr="00821B93">
              <w:t xml:space="preserve">Improve access to southern portion of </w:t>
            </w:r>
            <w:r w:rsidR="004B7F6E">
              <w:t>Werribee River Park</w:t>
            </w:r>
            <w:r w:rsidRPr="00821B93">
              <w:t xml:space="preserve"> south of Old Boundary </w:t>
            </w:r>
            <w:proofErr w:type="gramStart"/>
            <w:r w:rsidRPr="00821B93">
              <w:t>Road, and</w:t>
            </w:r>
            <w:proofErr w:type="gramEnd"/>
            <w:r w:rsidRPr="00821B93">
              <w:t xml:space="preserve"> investigate river trail extension to the south with potential new crossing.</w:t>
            </w:r>
          </w:p>
        </w:tc>
        <w:tc>
          <w:tcPr>
            <w:tcW w:w="698" w:type="pct"/>
          </w:tcPr>
          <w:p w14:paraId="059FA378" w14:textId="77777777" w:rsidR="00B53C71" w:rsidRPr="00821B93" w:rsidRDefault="00B53C71" w:rsidP="00E57D0B">
            <w:pPr>
              <w:pStyle w:val="TableBodyText"/>
            </w:pPr>
            <w:r w:rsidRPr="00821B93">
              <w:t>High</w:t>
            </w:r>
          </w:p>
        </w:tc>
        <w:tc>
          <w:tcPr>
            <w:tcW w:w="656" w:type="pct"/>
          </w:tcPr>
          <w:p w14:paraId="584EF61A" w14:textId="3437AD40" w:rsidR="00B53C71" w:rsidRPr="00821B93" w:rsidRDefault="00E42372" w:rsidP="00E57D0B">
            <w:pPr>
              <w:pStyle w:val="TableBodyText"/>
            </w:pPr>
            <w:r>
              <w:t>High</w:t>
            </w:r>
          </w:p>
        </w:tc>
        <w:tc>
          <w:tcPr>
            <w:tcW w:w="522" w:type="pct"/>
          </w:tcPr>
          <w:p w14:paraId="68443688" w14:textId="77777777" w:rsidR="00B53C71" w:rsidRPr="00821B93" w:rsidRDefault="00B53C71" w:rsidP="00E57D0B">
            <w:pPr>
              <w:pStyle w:val="TableBodyText"/>
            </w:pPr>
            <w:r w:rsidRPr="00821B93">
              <w:t>Medium</w:t>
            </w:r>
          </w:p>
        </w:tc>
      </w:tr>
      <w:tr w:rsidR="00B53C71" w:rsidRPr="00821B93" w14:paraId="03457894" w14:textId="77777777" w:rsidTr="00E42372">
        <w:tc>
          <w:tcPr>
            <w:tcW w:w="577" w:type="pct"/>
          </w:tcPr>
          <w:p w14:paraId="6E16D557" w14:textId="77777777" w:rsidR="00B53C71" w:rsidRPr="00821B93" w:rsidRDefault="00B53C71" w:rsidP="00E57D0B">
            <w:pPr>
              <w:pStyle w:val="TableBodyText"/>
              <w:rPr>
                <w:b/>
              </w:rPr>
            </w:pPr>
            <w:r w:rsidRPr="00821B93">
              <w:rPr>
                <w:b/>
              </w:rPr>
              <w:t>E13</w:t>
            </w:r>
          </w:p>
        </w:tc>
        <w:tc>
          <w:tcPr>
            <w:tcW w:w="2548" w:type="pct"/>
          </w:tcPr>
          <w:p w14:paraId="7D036A5B" w14:textId="3C0E6B0D" w:rsidR="00B53C71" w:rsidRPr="00821B93" w:rsidRDefault="00B53C71" w:rsidP="00E57D0B">
            <w:pPr>
              <w:pStyle w:val="TableBodyText"/>
            </w:pPr>
            <w:r w:rsidRPr="00821B93">
              <w:t xml:space="preserve">New western entry point to </w:t>
            </w:r>
            <w:r w:rsidR="004B7F6E">
              <w:t>Werribee Open Range Zoo</w:t>
            </w:r>
            <w:r w:rsidRPr="00821B93">
              <w:t xml:space="preserve"> from </w:t>
            </w:r>
            <w:r w:rsidR="004B7F6E">
              <w:t>Werribee River Park</w:t>
            </w:r>
            <w:r w:rsidRPr="00821B93">
              <w:t>, including future carparking and arrival facilities.</w:t>
            </w:r>
          </w:p>
        </w:tc>
        <w:tc>
          <w:tcPr>
            <w:tcW w:w="698" w:type="pct"/>
          </w:tcPr>
          <w:p w14:paraId="071419BA" w14:textId="77777777" w:rsidR="00B53C71" w:rsidRPr="00821B93" w:rsidRDefault="00B53C71" w:rsidP="00E57D0B">
            <w:pPr>
              <w:pStyle w:val="TableBodyText"/>
            </w:pPr>
            <w:r w:rsidRPr="00821B93">
              <w:t>High</w:t>
            </w:r>
          </w:p>
        </w:tc>
        <w:tc>
          <w:tcPr>
            <w:tcW w:w="656" w:type="pct"/>
          </w:tcPr>
          <w:p w14:paraId="292BA101" w14:textId="238481AC" w:rsidR="00B53C71" w:rsidRPr="00821B93" w:rsidRDefault="00E42372" w:rsidP="00E57D0B">
            <w:pPr>
              <w:pStyle w:val="TableBodyText"/>
            </w:pPr>
            <w:r>
              <w:t>High</w:t>
            </w:r>
          </w:p>
        </w:tc>
        <w:tc>
          <w:tcPr>
            <w:tcW w:w="522" w:type="pct"/>
          </w:tcPr>
          <w:p w14:paraId="09CC7231" w14:textId="77777777" w:rsidR="00B53C71" w:rsidRPr="00821B93" w:rsidRDefault="00B53C71" w:rsidP="00E57D0B">
            <w:pPr>
              <w:pStyle w:val="TableBodyText"/>
            </w:pPr>
            <w:r w:rsidRPr="00821B93">
              <w:t>Long</w:t>
            </w:r>
          </w:p>
        </w:tc>
      </w:tr>
      <w:tr w:rsidR="00B53C71" w:rsidRPr="00821B93" w14:paraId="0ADD613A" w14:textId="77777777" w:rsidTr="00E42372">
        <w:tc>
          <w:tcPr>
            <w:tcW w:w="577" w:type="pct"/>
          </w:tcPr>
          <w:p w14:paraId="1B2F70C7" w14:textId="77777777" w:rsidR="00B53C71" w:rsidRPr="00821B93" w:rsidRDefault="00B53C71" w:rsidP="00E57D0B">
            <w:pPr>
              <w:pStyle w:val="TableBodyText"/>
              <w:rPr>
                <w:b/>
              </w:rPr>
            </w:pPr>
            <w:r w:rsidRPr="00821B93">
              <w:rPr>
                <w:b/>
              </w:rPr>
              <w:t>E14</w:t>
            </w:r>
          </w:p>
        </w:tc>
        <w:tc>
          <w:tcPr>
            <w:tcW w:w="2548" w:type="pct"/>
          </w:tcPr>
          <w:p w14:paraId="06063FD1" w14:textId="434F42A8" w:rsidR="00B53C71" w:rsidRPr="00821B93" w:rsidRDefault="00B53C71" w:rsidP="00E57D0B">
            <w:pPr>
              <w:pStyle w:val="TableBodyText"/>
            </w:pPr>
            <w:r w:rsidRPr="00821B93">
              <w:t xml:space="preserve">Investigate potential for eco-camping on river flats within </w:t>
            </w:r>
            <w:r w:rsidR="004B7F6E">
              <w:t>Werribee River Park</w:t>
            </w:r>
            <w:r w:rsidRPr="00821B93">
              <w:t xml:space="preserve"> and/or 'glamping' associated with </w:t>
            </w:r>
            <w:r w:rsidR="004B7F6E">
              <w:t>Werribee Open Range Zoo</w:t>
            </w:r>
            <w:r w:rsidRPr="00821B93">
              <w:t>.</w:t>
            </w:r>
          </w:p>
        </w:tc>
        <w:tc>
          <w:tcPr>
            <w:tcW w:w="698" w:type="pct"/>
          </w:tcPr>
          <w:p w14:paraId="38CADDEA" w14:textId="77777777" w:rsidR="00B53C71" w:rsidRPr="00821B93" w:rsidRDefault="00B53C71" w:rsidP="00E57D0B">
            <w:pPr>
              <w:pStyle w:val="TableBodyText"/>
            </w:pPr>
            <w:r w:rsidRPr="00821B93">
              <w:t>Medium</w:t>
            </w:r>
          </w:p>
        </w:tc>
        <w:tc>
          <w:tcPr>
            <w:tcW w:w="656" w:type="pct"/>
          </w:tcPr>
          <w:p w14:paraId="59B01B32" w14:textId="5FBFFF3B" w:rsidR="00B53C71" w:rsidRPr="00821B93" w:rsidRDefault="005317F5" w:rsidP="00E57D0B">
            <w:pPr>
              <w:pStyle w:val="TableBodyText"/>
            </w:pPr>
            <w:r>
              <w:t>Relatively Low</w:t>
            </w:r>
          </w:p>
        </w:tc>
        <w:tc>
          <w:tcPr>
            <w:tcW w:w="522" w:type="pct"/>
          </w:tcPr>
          <w:p w14:paraId="5410280D" w14:textId="77777777" w:rsidR="00B53C71" w:rsidRPr="00821B93" w:rsidRDefault="00B53C71" w:rsidP="00E57D0B">
            <w:pPr>
              <w:pStyle w:val="TableBodyText"/>
            </w:pPr>
            <w:r w:rsidRPr="00821B93">
              <w:t>Long</w:t>
            </w:r>
          </w:p>
        </w:tc>
      </w:tr>
      <w:tr w:rsidR="00B53C71" w:rsidRPr="00821B93" w14:paraId="6DEE8E4D" w14:textId="77777777" w:rsidTr="00E42372">
        <w:tc>
          <w:tcPr>
            <w:tcW w:w="577" w:type="pct"/>
          </w:tcPr>
          <w:p w14:paraId="69E7B420" w14:textId="77777777" w:rsidR="00B53C71" w:rsidRPr="00821B93" w:rsidRDefault="00B53C71" w:rsidP="00E57D0B">
            <w:pPr>
              <w:pStyle w:val="TableBodyText"/>
              <w:rPr>
                <w:b/>
              </w:rPr>
            </w:pPr>
            <w:r w:rsidRPr="00821B93">
              <w:rPr>
                <w:b/>
              </w:rPr>
              <w:t>E15</w:t>
            </w:r>
          </w:p>
        </w:tc>
        <w:tc>
          <w:tcPr>
            <w:tcW w:w="2548" w:type="pct"/>
          </w:tcPr>
          <w:p w14:paraId="78F62975" w14:textId="77777777" w:rsidR="00B53C71" w:rsidRPr="00821B93" w:rsidRDefault="00B53C71" w:rsidP="00E57D0B">
            <w:pPr>
              <w:pStyle w:val="TableBodyText"/>
            </w:pPr>
            <w:r w:rsidRPr="00821B93">
              <w:t xml:space="preserve">Future active recreation </w:t>
            </w:r>
            <w:proofErr w:type="gramStart"/>
            <w:r w:rsidRPr="00821B93">
              <w:t>use</w:t>
            </w:r>
            <w:proofErr w:type="gramEnd"/>
            <w:r w:rsidRPr="00821B93">
              <w:t xml:space="preserve"> on open space on south side of Princes Fwy to better activate underutilised land.</w:t>
            </w:r>
          </w:p>
        </w:tc>
        <w:tc>
          <w:tcPr>
            <w:tcW w:w="698" w:type="pct"/>
          </w:tcPr>
          <w:p w14:paraId="16A154AF" w14:textId="77777777" w:rsidR="00B53C71" w:rsidRPr="00821B93" w:rsidRDefault="00B53C71" w:rsidP="00E57D0B">
            <w:pPr>
              <w:pStyle w:val="TableBodyText"/>
            </w:pPr>
            <w:r w:rsidRPr="00821B93">
              <w:t>Medium</w:t>
            </w:r>
          </w:p>
        </w:tc>
        <w:tc>
          <w:tcPr>
            <w:tcW w:w="656" w:type="pct"/>
          </w:tcPr>
          <w:p w14:paraId="463A75B2" w14:textId="61635C8B" w:rsidR="00B53C71" w:rsidRPr="00821B93" w:rsidRDefault="00E42372" w:rsidP="00E57D0B">
            <w:pPr>
              <w:pStyle w:val="TableBodyText"/>
            </w:pPr>
            <w:r>
              <w:t>Medium</w:t>
            </w:r>
          </w:p>
        </w:tc>
        <w:tc>
          <w:tcPr>
            <w:tcW w:w="522" w:type="pct"/>
          </w:tcPr>
          <w:p w14:paraId="4BC20960" w14:textId="77777777" w:rsidR="00B53C71" w:rsidRPr="00821B93" w:rsidRDefault="00B53C71" w:rsidP="00E57D0B">
            <w:pPr>
              <w:pStyle w:val="TableBodyText"/>
            </w:pPr>
            <w:r w:rsidRPr="00821B93">
              <w:t>Medium</w:t>
            </w:r>
          </w:p>
        </w:tc>
      </w:tr>
      <w:tr w:rsidR="00B53C71" w:rsidRPr="00821B93" w14:paraId="6E51DCC6" w14:textId="77777777" w:rsidTr="00E42372">
        <w:tc>
          <w:tcPr>
            <w:tcW w:w="577" w:type="pct"/>
          </w:tcPr>
          <w:p w14:paraId="73D6056C" w14:textId="77777777" w:rsidR="00B53C71" w:rsidRPr="00821B93" w:rsidRDefault="00B53C71" w:rsidP="00E57D0B">
            <w:pPr>
              <w:pStyle w:val="TableBodyText"/>
              <w:rPr>
                <w:b/>
              </w:rPr>
            </w:pPr>
            <w:r w:rsidRPr="00821B93">
              <w:rPr>
                <w:b/>
              </w:rPr>
              <w:t>E16</w:t>
            </w:r>
          </w:p>
        </w:tc>
        <w:tc>
          <w:tcPr>
            <w:tcW w:w="2548" w:type="pct"/>
          </w:tcPr>
          <w:p w14:paraId="791C1E0D" w14:textId="10EF3536" w:rsidR="00B53C71" w:rsidRPr="00821B93" w:rsidRDefault="00B53C71" w:rsidP="00E332D1">
            <w:pPr>
              <w:pStyle w:val="TableBodyText"/>
            </w:pPr>
            <w:r w:rsidRPr="00821B93">
              <w:t>Investigate a new kayak landing at Church swimming hole, with connection</w:t>
            </w:r>
            <w:r w:rsidR="00E332D1">
              <w:t xml:space="preserve"> </w:t>
            </w:r>
            <w:r w:rsidRPr="00821B93">
              <w:t>to Orchard.</w:t>
            </w:r>
          </w:p>
        </w:tc>
        <w:tc>
          <w:tcPr>
            <w:tcW w:w="698" w:type="pct"/>
          </w:tcPr>
          <w:p w14:paraId="46B9DFD1" w14:textId="77777777" w:rsidR="00B53C71" w:rsidRPr="00821B93" w:rsidRDefault="00B53C71" w:rsidP="00E57D0B">
            <w:pPr>
              <w:pStyle w:val="TableBodyText"/>
            </w:pPr>
            <w:r w:rsidRPr="00821B93">
              <w:t>Low</w:t>
            </w:r>
          </w:p>
        </w:tc>
        <w:tc>
          <w:tcPr>
            <w:tcW w:w="656" w:type="pct"/>
          </w:tcPr>
          <w:p w14:paraId="63CC41F2" w14:textId="2F36D151" w:rsidR="00B53C71" w:rsidRPr="00821B93" w:rsidRDefault="00E42372" w:rsidP="00E57D0B">
            <w:pPr>
              <w:pStyle w:val="TableBodyText"/>
            </w:pPr>
            <w:r>
              <w:t>Medium</w:t>
            </w:r>
          </w:p>
        </w:tc>
        <w:tc>
          <w:tcPr>
            <w:tcW w:w="522" w:type="pct"/>
          </w:tcPr>
          <w:p w14:paraId="2E0AC5C5" w14:textId="77777777" w:rsidR="00B53C71" w:rsidRPr="00821B93" w:rsidRDefault="00B53C71" w:rsidP="00E57D0B">
            <w:pPr>
              <w:pStyle w:val="TableBodyText"/>
            </w:pPr>
            <w:r w:rsidRPr="00821B93">
              <w:t>Long</w:t>
            </w:r>
          </w:p>
        </w:tc>
      </w:tr>
      <w:tr w:rsidR="00B53C71" w:rsidRPr="00821B93" w14:paraId="30802DB7" w14:textId="77777777" w:rsidTr="00E42372">
        <w:tc>
          <w:tcPr>
            <w:tcW w:w="577" w:type="pct"/>
          </w:tcPr>
          <w:p w14:paraId="558F7956" w14:textId="77777777" w:rsidR="00B53C71" w:rsidRPr="00821B93" w:rsidRDefault="00B53C71" w:rsidP="00E57D0B">
            <w:pPr>
              <w:pStyle w:val="TableBodyText"/>
              <w:rPr>
                <w:b/>
              </w:rPr>
            </w:pPr>
            <w:r w:rsidRPr="00821B93">
              <w:rPr>
                <w:b/>
              </w:rPr>
              <w:t>E17</w:t>
            </w:r>
          </w:p>
        </w:tc>
        <w:tc>
          <w:tcPr>
            <w:tcW w:w="2548" w:type="pct"/>
          </w:tcPr>
          <w:p w14:paraId="7C2EB72C" w14:textId="77777777" w:rsidR="00B53C71" w:rsidRPr="00821B93" w:rsidRDefault="00B53C71" w:rsidP="00E57D0B">
            <w:pPr>
              <w:pStyle w:val="TableBodyText"/>
            </w:pPr>
            <w:r w:rsidRPr="00821B93">
              <w:t>Support planning for future trail extension from Federation Trail to Geelong.</w:t>
            </w:r>
          </w:p>
        </w:tc>
        <w:tc>
          <w:tcPr>
            <w:tcW w:w="698" w:type="pct"/>
          </w:tcPr>
          <w:p w14:paraId="27361882" w14:textId="77777777" w:rsidR="00B53C71" w:rsidRPr="00821B93" w:rsidRDefault="00B53C71" w:rsidP="00E57D0B">
            <w:pPr>
              <w:pStyle w:val="TableBodyText"/>
            </w:pPr>
            <w:r w:rsidRPr="00821B93">
              <w:t>Low</w:t>
            </w:r>
          </w:p>
        </w:tc>
        <w:tc>
          <w:tcPr>
            <w:tcW w:w="656" w:type="pct"/>
          </w:tcPr>
          <w:p w14:paraId="61570113" w14:textId="5C9C20EC" w:rsidR="00B53C71" w:rsidRPr="00821B93" w:rsidRDefault="005317F5" w:rsidP="00E57D0B">
            <w:pPr>
              <w:pStyle w:val="TableBodyText"/>
            </w:pPr>
            <w:r>
              <w:t>Relatively Low</w:t>
            </w:r>
          </w:p>
        </w:tc>
        <w:tc>
          <w:tcPr>
            <w:tcW w:w="522" w:type="pct"/>
          </w:tcPr>
          <w:p w14:paraId="61D12B8A" w14:textId="77777777" w:rsidR="00B53C71" w:rsidRPr="00821B93" w:rsidRDefault="00B53C71" w:rsidP="00E57D0B">
            <w:pPr>
              <w:pStyle w:val="TableBodyText"/>
            </w:pPr>
            <w:r w:rsidRPr="00821B93">
              <w:t>Long</w:t>
            </w:r>
          </w:p>
        </w:tc>
      </w:tr>
    </w:tbl>
    <w:p w14:paraId="5B2FB8B6" w14:textId="77777777" w:rsidR="00B53C71" w:rsidRPr="00821B93" w:rsidRDefault="00B53C71" w:rsidP="00133ADD">
      <w:pPr>
        <w:pStyle w:val="Heading2"/>
        <w:numPr>
          <w:ilvl w:val="0"/>
          <w:numId w:val="0"/>
        </w:numPr>
      </w:pPr>
      <w:bookmarkStart w:id="56" w:name="_Toc99022012"/>
      <w:r w:rsidRPr="00821B93">
        <w:t>K Road Cliffs Precinct</w:t>
      </w:r>
      <w:bookmarkEnd w:id="56"/>
    </w:p>
    <w:tbl>
      <w:tblPr>
        <w:tblStyle w:val="TableProfessional"/>
        <w:tblW w:w="5000" w:type="pct"/>
        <w:tblLook w:val="0620" w:firstRow="1" w:lastRow="0" w:firstColumn="0" w:lastColumn="0" w:noHBand="1" w:noVBand="1"/>
      </w:tblPr>
      <w:tblGrid>
        <w:gridCol w:w="1112"/>
        <w:gridCol w:w="4882"/>
        <w:gridCol w:w="1303"/>
        <w:gridCol w:w="1329"/>
        <w:gridCol w:w="1005"/>
      </w:tblGrid>
      <w:tr w:rsidR="00B53C71" w:rsidRPr="00821B93" w14:paraId="7E15174C" w14:textId="77777777" w:rsidTr="00E42372">
        <w:trPr>
          <w:cnfStyle w:val="100000000000" w:firstRow="1" w:lastRow="0" w:firstColumn="0" w:lastColumn="0" w:oddVBand="0" w:evenVBand="0" w:oddHBand="0" w:evenHBand="0" w:firstRowFirstColumn="0" w:firstRowLastColumn="0" w:lastRowFirstColumn="0" w:lastRowLastColumn="0"/>
        </w:trPr>
        <w:tc>
          <w:tcPr>
            <w:tcW w:w="577" w:type="pct"/>
          </w:tcPr>
          <w:p w14:paraId="0AD06B1B" w14:textId="70908538" w:rsidR="00B53C71" w:rsidRPr="00821B93" w:rsidRDefault="00E42372" w:rsidP="00E57D0B">
            <w:pPr>
              <w:pStyle w:val="TableBodyText"/>
            </w:pPr>
            <w:bookmarkStart w:id="57" w:name="ColumnTitle_10"/>
            <w:r>
              <w:t>Number</w:t>
            </w:r>
          </w:p>
        </w:tc>
        <w:tc>
          <w:tcPr>
            <w:tcW w:w="2548" w:type="pct"/>
          </w:tcPr>
          <w:p w14:paraId="78A9B476" w14:textId="77777777" w:rsidR="00B53C71" w:rsidRPr="00821B93" w:rsidRDefault="00B53C71" w:rsidP="00E57D0B">
            <w:pPr>
              <w:pStyle w:val="TableBodyText"/>
            </w:pPr>
            <w:r w:rsidRPr="00821B93">
              <w:t>Action</w:t>
            </w:r>
          </w:p>
        </w:tc>
        <w:tc>
          <w:tcPr>
            <w:tcW w:w="690" w:type="pct"/>
          </w:tcPr>
          <w:p w14:paraId="217D01EA" w14:textId="77777777" w:rsidR="00B53C71" w:rsidRPr="00821B93" w:rsidRDefault="00B53C71" w:rsidP="00E57D0B">
            <w:pPr>
              <w:pStyle w:val="TableBodyText"/>
            </w:pPr>
            <w:r w:rsidRPr="00821B93">
              <w:t>Priority</w:t>
            </w:r>
          </w:p>
        </w:tc>
        <w:tc>
          <w:tcPr>
            <w:tcW w:w="663" w:type="pct"/>
          </w:tcPr>
          <w:p w14:paraId="0D0CEC1E" w14:textId="77777777" w:rsidR="005317F5" w:rsidRPr="00821B93" w:rsidRDefault="005317F5" w:rsidP="005317F5">
            <w:pPr>
              <w:pStyle w:val="TableBodyText"/>
            </w:pPr>
            <w:r w:rsidRPr="00821B93">
              <w:t>Cost</w:t>
            </w:r>
          </w:p>
          <w:p w14:paraId="6793D6C9" w14:textId="43CAE30F" w:rsidR="00B53C71" w:rsidRPr="00821B93" w:rsidRDefault="005317F5" w:rsidP="005317F5">
            <w:pPr>
              <w:pStyle w:val="TableBodyText"/>
            </w:pPr>
            <w:r>
              <w:t>Relatively Low to High</w:t>
            </w:r>
          </w:p>
        </w:tc>
        <w:tc>
          <w:tcPr>
            <w:tcW w:w="522" w:type="pct"/>
          </w:tcPr>
          <w:p w14:paraId="2DA3C04D" w14:textId="77777777" w:rsidR="00B53C71" w:rsidRPr="00821B93" w:rsidRDefault="00B53C71" w:rsidP="00E57D0B">
            <w:pPr>
              <w:pStyle w:val="TableBodyText"/>
            </w:pPr>
            <w:r w:rsidRPr="00821B93">
              <w:t>Time frame</w:t>
            </w:r>
          </w:p>
        </w:tc>
      </w:tr>
      <w:bookmarkEnd w:id="57"/>
      <w:tr w:rsidR="002A163B" w:rsidRPr="00821B93" w14:paraId="4026E501" w14:textId="77777777" w:rsidTr="00E42372">
        <w:tc>
          <w:tcPr>
            <w:tcW w:w="577" w:type="pct"/>
          </w:tcPr>
          <w:p w14:paraId="0A2BA9D6" w14:textId="77777777" w:rsidR="00B53C71" w:rsidRPr="00821B93" w:rsidRDefault="00B53C71" w:rsidP="00E57D0B">
            <w:pPr>
              <w:pStyle w:val="TableBodyText"/>
              <w:rPr>
                <w:b/>
              </w:rPr>
            </w:pPr>
            <w:r w:rsidRPr="00821B93">
              <w:rPr>
                <w:b/>
              </w:rPr>
              <w:t>F1</w:t>
            </w:r>
          </w:p>
        </w:tc>
        <w:tc>
          <w:tcPr>
            <w:tcW w:w="2548" w:type="pct"/>
          </w:tcPr>
          <w:p w14:paraId="481F2785" w14:textId="77777777" w:rsidR="00B53C71" w:rsidRPr="00821B93" w:rsidRDefault="00B53C71" w:rsidP="00E57D0B">
            <w:pPr>
              <w:pStyle w:val="TableBodyText"/>
            </w:pPr>
            <w:r w:rsidRPr="00821B93">
              <w:t xml:space="preserve">Implement K Road Cliffs Masterplan, including drainage, parking, </w:t>
            </w:r>
            <w:proofErr w:type="gramStart"/>
            <w:r w:rsidRPr="00821B93">
              <w:t>picnic</w:t>
            </w:r>
            <w:proofErr w:type="gramEnd"/>
            <w:r w:rsidRPr="00821B93">
              <w:t xml:space="preserve"> and lookout facilities.</w:t>
            </w:r>
          </w:p>
        </w:tc>
        <w:tc>
          <w:tcPr>
            <w:tcW w:w="690" w:type="pct"/>
          </w:tcPr>
          <w:p w14:paraId="6E3BFCAB" w14:textId="77777777" w:rsidR="00B53C71" w:rsidRPr="00821B93" w:rsidRDefault="00B53C71" w:rsidP="00E57D0B">
            <w:pPr>
              <w:pStyle w:val="TableBodyText"/>
            </w:pPr>
            <w:r w:rsidRPr="00821B93">
              <w:t>Very High</w:t>
            </w:r>
          </w:p>
        </w:tc>
        <w:tc>
          <w:tcPr>
            <w:tcW w:w="663" w:type="pct"/>
          </w:tcPr>
          <w:p w14:paraId="0E5926C8" w14:textId="12CEC67A" w:rsidR="00B53C71" w:rsidRPr="00821B93" w:rsidRDefault="00E42372" w:rsidP="00E57D0B">
            <w:pPr>
              <w:pStyle w:val="TableBodyText"/>
            </w:pPr>
            <w:r>
              <w:t>High</w:t>
            </w:r>
          </w:p>
        </w:tc>
        <w:tc>
          <w:tcPr>
            <w:tcW w:w="522" w:type="pct"/>
          </w:tcPr>
          <w:p w14:paraId="0D318779" w14:textId="77777777" w:rsidR="00B53C71" w:rsidRPr="00821B93" w:rsidRDefault="00B53C71" w:rsidP="00E57D0B">
            <w:pPr>
              <w:pStyle w:val="TableBodyText"/>
            </w:pPr>
            <w:r w:rsidRPr="00821B93">
              <w:t>Short</w:t>
            </w:r>
          </w:p>
        </w:tc>
      </w:tr>
      <w:tr w:rsidR="002A163B" w:rsidRPr="00821B93" w14:paraId="6795EC81" w14:textId="77777777" w:rsidTr="00E42372">
        <w:tc>
          <w:tcPr>
            <w:tcW w:w="577" w:type="pct"/>
          </w:tcPr>
          <w:p w14:paraId="2F2C2C1C" w14:textId="77777777" w:rsidR="00B53C71" w:rsidRPr="00821B93" w:rsidRDefault="00B53C71" w:rsidP="00E57D0B">
            <w:pPr>
              <w:pStyle w:val="TableBodyText"/>
              <w:rPr>
                <w:b/>
              </w:rPr>
            </w:pPr>
            <w:r w:rsidRPr="00821B93">
              <w:rPr>
                <w:b/>
              </w:rPr>
              <w:t>F2</w:t>
            </w:r>
          </w:p>
        </w:tc>
        <w:tc>
          <w:tcPr>
            <w:tcW w:w="2548" w:type="pct"/>
          </w:tcPr>
          <w:p w14:paraId="4CA4F25B" w14:textId="77777777" w:rsidR="00B53C71" w:rsidRPr="00821B93" w:rsidRDefault="00B53C71" w:rsidP="00E57D0B">
            <w:pPr>
              <w:pStyle w:val="TableBodyText"/>
            </w:pPr>
            <w:r w:rsidRPr="00821B93">
              <w:t>Undertake a land values due diligence assessment to determine appropriate reservation for the unreserved crown land between K Road Cliffs and Grahams Reserve and land manager.</w:t>
            </w:r>
          </w:p>
        </w:tc>
        <w:tc>
          <w:tcPr>
            <w:tcW w:w="690" w:type="pct"/>
          </w:tcPr>
          <w:p w14:paraId="6EF27222" w14:textId="77777777" w:rsidR="00B53C71" w:rsidRPr="00821B93" w:rsidRDefault="00B53C71" w:rsidP="00E57D0B">
            <w:pPr>
              <w:pStyle w:val="TableBodyText"/>
            </w:pPr>
            <w:r w:rsidRPr="00821B93">
              <w:t>Very High</w:t>
            </w:r>
          </w:p>
        </w:tc>
        <w:tc>
          <w:tcPr>
            <w:tcW w:w="663" w:type="pct"/>
          </w:tcPr>
          <w:p w14:paraId="661183D3" w14:textId="7FCC1FA3" w:rsidR="00B53C71" w:rsidRPr="00821B93" w:rsidRDefault="005317F5" w:rsidP="00E57D0B">
            <w:pPr>
              <w:pStyle w:val="TableBodyText"/>
            </w:pPr>
            <w:r>
              <w:t>Relatively Low</w:t>
            </w:r>
          </w:p>
        </w:tc>
        <w:tc>
          <w:tcPr>
            <w:tcW w:w="522" w:type="pct"/>
          </w:tcPr>
          <w:p w14:paraId="48FB310F" w14:textId="77777777" w:rsidR="00B53C71" w:rsidRPr="00821B93" w:rsidRDefault="00B53C71" w:rsidP="00E57D0B">
            <w:pPr>
              <w:pStyle w:val="TableBodyText"/>
            </w:pPr>
            <w:r w:rsidRPr="00821B93">
              <w:t>Short</w:t>
            </w:r>
          </w:p>
        </w:tc>
      </w:tr>
      <w:tr w:rsidR="002A163B" w:rsidRPr="00821B93" w14:paraId="18BEF24B" w14:textId="77777777" w:rsidTr="00E42372">
        <w:tc>
          <w:tcPr>
            <w:tcW w:w="577" w:type="pct"/>
          </w:tcPr>
          <w:p w14:paraId="7D9F0BD1" w14:textId="77777777" w:rsidR="00B53C71" w:rsidRPr="00821B93" w:rsidRDefault="00B53C71" w:rsidP="00E57D0B">
            <w:pPr>
              <w:pStyle w:val="TableBodyText"/>
              <w:rPr>
                <w:b/>
              </w:rPr>
            </w:pPr>
            <w:r w:rsidRPr="00821B93">
              <w:rPr>
                <w:b/>
              </w:rPr>
              <w:t>F3</w:t>
            </w:r>
          </w:p>
        </w:tc>
        <w:tc>
          <w:tcPr>
            <w:tcW w:w="2548" w:type="pct"/>
          </w:tcPr>
          <w:p w14:paraId="599553E6" w14:textId="77777777" w:rsidR="00B53C71" w:rsidRPr="00821B93" w:rsidRDefault="00B53C71" w:rsidP="00E57D0B">
            <w:pPr>
              <w:pStyle w:val="TableBodyText"/>
            </w:pPr>
            <w:r w:rsidRPr="00821B93">
              <w:t>Prepare a Precinct Landscape Plan for land between K Road Cliffs and Grahams Reserve to confirm feasibility of trail on east side of river.</w:t>
            </w:r>
          </w:p>
        </w:tc>
        <w:tc>
          <w:tcPr>
            <w:tcW w:w="690" w:type="pct"/>
          </w:tcPr>
          <w:p w14:paraId="50C08BE0" w14:textId="77777777" w:rsidR="00B53C71" w:rsidRPr="00821B93" w:rsidRDefault="00B53C71" w:rsidP="00E57D0B">
            <w:pPr>
              <w:pStyle w:val="TableBodyText"/>
            </w:pPr>
            <w:r w:rsidRPr="00821B93">
              <w:t>Very High</w:t>
            </w:r>
          </w:p>
        </w:tc>
        <w:tc>
          <w:tcPr>
            <w:tcW w:w="663" w:type="pct"/>
          </w:tcPr>
          <w:p w14:paraId="05C2EABE" w14:textId="3121C996" w:rsidR="00B53C71" w:rsidRPr="00821B93" w:rsidRDefault="005317F5" w:rsidP="00E57D0B">
            <w:pPr>
              <w:pStyle w:val="TableBodyText"/>
            </w:pPr>
            <w:r>
              <w:t>Relatively Low</w:t>
            </w:r>
          </w:p>
        </w:tc>
        <w:tc>
          <w:tcPr>
            <w:tcW w:w="522" w:type="pct"/>
          </w:tcPr>
          <w:p w14:paraId="21B430C0" w14:textId="77777777" w:rsidR="00B53C71" w:rsidRPr="00821B93" w:rsidRDefault="00B53C71" w:rsidP="00E57D0B">
            <w:pPr>
              <w:pStyle w:val="TableBodyText"/>
            </w:pPr>
            <w:r w:rsidRPr="00821B93">
              <w:t>Short</w:t>
            </w:r>
          </w:p>
        </w:tc>
      </w:tr>
      <w:tr w:rsidR="002A163B" w:rsidRPr="00821B93" w14:paraId="38C9ABD7" w14:textId="77777777" w:rsidTr="00E42372">
        <w:tc>
          <w:tcPr>
            <w:tcW w:w="577" w:type="pct"/>
          </w:tcPr>
          <w:p w14:paraId="7061F817" w14:textId="77777777" w:rsidR="00B53C71" w:rsidRPr="00821B93" w:rsidRDefault="00B53C71" w:rsidP="00B53C71">
            <w:pPr>
              <w:spacing w:before="0" w:after="0"/>
            </w:pPr>
          </w:p>
        </w:tc>
        <w:tc>
          <w:tcPr>
            <w:tcW w:w="2548" w:type="pct"/>
          </w:tcPr>
          <w:p w14:paraId="79778A2E" w14:textId="77777777" w:rsidR="00B53C71" w:rsidRPr="00821B93" w:rsidRDefault="00B53C71" w:rsidP="00E57D0B">
            <w:pPr>
              <w:pStyle w:val="TableBodyText"/>
            </w:pPr>
            <w:r w:rsidRPr="00821B93">
              <w:t>Deliver trail on east side of river (subject to feasibility in Precinct Plan).</w:t>
            </w:r>
          </w:p>
        </w:tc>
        <w:tc>
          <w:tcPr>
            <w:tcW w:w="690" w:type="pct"/>
          </w:tcPr>
          <w:p w14:paraId="79FD026A" w14:textId="77777777" w:rsidR="00B53C71" w:rsidRPr="00821B93" w:rsidRDefault="00B53C71" w:rsidP="00E57D0B">
            <w:pPr>
              <w:pStyle w:val="TableBodyText"/>
            </w:pPr>
            <w:r w:rsidRPr="00821B93">
              <w:t>High</w:t>
            </w:r>
          </w:p>
        </w:tc>
        <w:tc>
          <w:tcPr>
            <w:tcW w:w="663" w:type="pct"/>
          </w:tcPr>
          <w:p w14:paraId="7A529883" w14:textId="76429484" w:rsidR="00B53C71" w:rsidRPr="00821B93" w:rsidRDefault="00E42372" w:rsidP="00E57D0B">
            <w:pPr>
              <w:pStyle w:val="TableBodyText"/>
            </w:pPr>
            <w:r>
              <w:t>High</w:t>
            </w:r>
          </w:p>
        </w:tc>
        <w:tc>
          <w:tcPr>
            <w:tcW w:w="522" w:type="pct"/>
          </w:tcPr>
          <w:p w14:paraId="4DB1CB1B" w14:textId="77777777" w:rsidR="00B53C71" w:rsidRPr="00821B93" w:rsidRDefault="00B53C71" w:rsidP="00E57D0B">
            <w:pPr>
              <w:pStyle w:val="TableBodyText"/>
            </w:pPr>
            <w:r w:rsidRPr="00821B93">
              <w:t>Long</w:t>
            </w:r>
          </w:p>
        </w:tc>
      </w:tr>
      <w:tr w:rsidR="002A163B" w:rsidRPr="00821B93" w14:paraId="4B2AC1A4" w14:textId="77777777" w:rsidTr="00E42372">
        <w:tc>
          <w:tcPr>
            <w:tcW w:w="577" w:type="pct"/>
          </w:tcPr>
          <w:p w14:paraId="2BD23990" w14:textId="77777777" w:rsidR="00B53C71" w:rsidRPr="00821B93" w:rsidRDefault="00B53C71" w:rsidP="00E57D0B">
            <w:pPr>
              <w:pStyle w:val="TableBodyText"/>
              <w:rPr>
                <w:b/>
              </w:rPr>
            </w:pPr>
            <w:r w:rsidRPr="00821B93">
              <w:rPr>
                <w:b/>
              </w:rPr>
              <w:t>F4</w:t>
            </w:r>
          </w:p>
        </w:tc>
        <w:tc>
          <w:tcPr>
            <w:tcW w:w="2548" w:type="pct"/>
          </w:tcPr>
          <w:p w14:paraId="342F364F" w14:textId="4020A56B" w:rsidR="00B53C71" w:rsidRPr="00821B93" w:rsidRDefault="00B53C71" w:rsidP="00E332D1">
            <w:pPr>
              <w:pStyle w:val="TableBodyText"/>
            </w:pPr>
            <w:r w:rsidRPr="00821B93">
              <w:t>Install wayfinding signage to connect visitors to cafe and other amenities</w:t>
            </w:r>
            <w:r w:rsidR="00E332D1">
              <w:t xml:space="preserve"> </w:t>
            </w:r>
            <w:r w:rsidRPr="00821B93">
              <w:t xml:space="preserve">available at </w:t>
            </w:r>
            <w:r w:rsidR="004B7F6E">
              <w:t>Werribee Park Golf Club</w:t>
            </w:r>
            <w:r w:rsidRPr="00821B93">
              <w:t xml:space="preserve"> and Werribee Park.</w:t>
            </w:r>
          </w:p>
        </w:tc>
        <w:tc>
          <w:tcPr>
            <w:tcW w:w="690" w:type="pct"/>
          </w:tcPr>
          <w:p w14:paraId="124347A6" w14:textId="77777777" w:rsidR="00B53C71" w:rsidRPr="00821B93" w:rsidRDefault="00B53C71" w:rsidP="00E57D0B">
            <w:pPr>
              <w:pStyle w:val="TableBodyText"/>
            </w:pPr>
            <w:r w:rsidRPr="00821B93">
              <w:t>High</w:t>
            </w:r>
          </w:p>
        </w:tc>
        <w:tc>
          <w:tcPr>
            <w:tcW w:w="663" w:type="pct"/>
          </w:tcPr>
          <w:p w14:paraId="3A2061B4" w14:textId="7C08A957" w:rsidR="00B53C71" w:rsidRPr="00821B93" w:rsidRDefault="00E42372" w:rsidP="00E57D0B">
            <w:pPr>
              <w:pStyle w:val="TableBodyText"/>
            </w:pPr>
            <w:r>
              <w:t>Medium</w:t>
            </w:r>
          </w:p>
        </w:tc>
        <w:tc>
          <w:tcPr>
            <w:tcW w:w="522" w:type="pct"/>
          </w:tcPr>
          <w:p w14:paraId="07510B4A" w14:textId="77777777" w:rsidR="00B53C71" w:rsidRPr="00821B93" w:rsidRDefault="00B53C71" w:rsidP="00E57D0B">
            <w:pPr>
              <w:pStyle w:val="TableBodyText"/>
            </w:pPr>
            <w:r w:rsidRPr="00821B93">
              <w:t>Short</w:t>
            </w:r>
          </w:p>
        </w:tc>
      </w:tr>
      <w:tr w:rsidR="002A163B" w:rsidRPr="00821B93" w14:paraId="2E0E2253" w14:textId="77777777" w:rsidTr="00E42372">
        <w:tc>
          <w:tcPr>
            <w:tcW w:w="577" w:type="pct"/>
          </w:tcPr>
          <w:p w14:paraId="42538D6A" w14:textId="77777777" w:rsidR="00B53C71" w:rsidRPr="00821B93" w:rsidRDefault="00B53C71" w:rsidP="00E57D0B">
            <w:pPr>
              <w:pStyle w:val="TableBodyText"/>
              <w:rPr>
                <w:b/>
              </w:rPr>
            </w:pPr>
            <w:r w:rsidRPr="00821B93">
              <w:rPr>
                <w:b/>
              </w:rPr>
              <w:lastRenderedPageBreak/>
              <w:t>F5</w:t>
            </w:r>
          </w:p>
        </w:tc>
        <w:tc>
          <w:tcPr>
            <w:tcW w:w="2548" w:type="pct"/>
          </w:tcPr>
          <w:p w14:paraId="1A64F75F" w14:textId="77777777" w:rsidR="00B53C71" w:rsidRPr="00821B93" w:rsidRDefault="00B53C71" w:rsidP="00E57D0B">
            <w:pPr>
              <w:pStyle w:val="TableBodyText"/>
            </w:pPr>
            <w:r w:rsidRPr="00821B93">
              <w:t xml:space="preserve">Explore opportunity to create kayak launch facilities at K-Road </w:t>
            </w:r>
            <w:proofErr w:type="gramStart"/>
            <w:r w:rsidRPr="00821B93">
              <w:t>Cliffs .</w:t>
            </w:r>
            <w:proofErr w:type="gramEnd"/>
          </w:p>
        </w:tc>
        <w:tc>
          <w:tcPr>
            <w:tcW w:w="690" w:type="pct"/>
          </w:tcPr>
          <w:p w14:paraId="2E72C583" w14:textId="77777777" w:rsidR="00B53C71" w:rsidRPr="00821B93" w:rsidRDefault="00B53C71" w:rsidP="00E57D0B">
            <w:pPr>
              <w:pStyle w:val="TableBodyText"/>
            </w:pPr>
            <w:r w:rsidRPr="00821B93">
              <w:t>High</w:t>
            </w:r>
          </w:p>
        </w:tc>
        <w:tc>
          <w:tcPr>
            <w:tcW w:w="663" w:type="pct"/>
          </w:tcPr>
          <w:p w14:paraId="04100FCE" w14:textId="2D5C3134" w:rsidR="00B53C71" w:rsidRPr="00821B93" w:rsidRDefault="005317F5" w:rsidP="00E57D0B">
            <w:pPr>
              <w:pStyle w:val="TableBodyText"/>
            </w:pPr>
            <w:r>
              <w:t>Relatively Low</w:t>
            </w:r>
          </w:p>
        </w:tc>
        <w:tc>
          <w:tcPr>
            <w:tcW w:w="522" w:type="pct"/>
          </w:tcPr>
          <w:p w14:paraId="773B03CF" w14:textId="77777777" w:rsidR="00B53C71" w:rsidRPr="00821B93" w:rsidRDefault="00B53C71" w:rsidP="00E57D0B">
            <w:pPr>
              <w:pStyle w:val="TableBodyText"/>
            </w:pPr>
            <w:r w:rsidRPr="00821B93">
              <w:t>Medium</w:t>
            </w:r>
          </w:p>
        </w:tc>
      </w:tr>
      <w:tr w:rsidR="002A163B" w:rsidRPr="00821B93" w14:paraId="0A96F0BA" w14:textId="77777777" w:rsidTr="00E42372">
        <w:tc>
          <w:tcPr>
            <w:tcW w:w="577" w:type="pct"/>
          </w:tcPr>
          <w:p w14:paraId="6F478305" w14:textId="77777777" w:rsidR="00B53C71" w:rsidRPr="00821B93" w:rsidRDefault="00B53C71" w:rsidP="00B53C71">
            <w:pPr>
              <w:spacing w:before="0" w:after="0"/>
            </w:pPr>
          </w:p>
        </w:tc>
        <w:tc>
          <w:tcPr>
            <w:tcW w:w="2548" w:type="pct"/>
          </w:tcPr>
          <w:p w14:paraId="257A51DA" w14:textId="77777777" w:rsidR="00B53C71" w:rsidRPr="00821B93" w:rsidRDefault="00B53C71" w:rsidP="00E57D0B">
            <w:pPr>
              <w:pStyle w:val="TableBodyText"/>
            </w:pPr>
            <w:r w:rsidRPr="00821B93">
              <w:t>Deliver kayak launch subject to feasibility and funding</w:t>
            </w:r>
          </w:p>
        </w:tc>
        <w:tc>
          <w:tcPr>
            <w:tcW w:w="690" w:type="pct"/>
          </w:tcPr>
          <w:p w14:paraId="60A2D58F" w14:textId="77777777" w:rsidR="00B53C71" w:rsidRPr="00821B93" w:rsidRDefault="00B53C71" w:rsidP="00E57D0B">
            <w:pPr>
              <w:pStyle w:val="TableBodyText"/>
            </w:pPr>
            <w:r w:rsidRPr="00821B93">
              <w:t>High</w:t>
            </w:r>
          </w:p>
        </w:tc>
        <w:tc>
          <w:tcPr>
            <w:tcW w:w="663" w:type="pct"/>
          </w:tcPr>
          <w:p w14:paraId="61E7C615" w14:textId="0644D421" w:rsidR="00B53C71" w:rsidRPr="00821B93" w:rsidRDefault="00E42372" w:rsidP="00E57D0B">
            <w:pPr>
              <w:pStyle w:val="TableBodyText"/>
            </w:pPr>
            <w:r>
              <w:t>Medium</w:t>
            </w:r>
          </w:p>
        </w:tc>
        <w:tc>
          <w:tcPr>
            <w:tcW w:w="522" w:type="pct"/>
          </w:tcPr>
          <w:p w14:paraId="13A70C7E" w14:textId="77777777" w:rsidR="00B53C71" w:rsidRPr="00821B93" w:rsidRDefault="00B53C71" w:rsidP="00E57D0B">
            <w:pPr>
              <w:pStyle w:val="TableBodyText"/>
            </w:pPr>
            <w:r w:rsidRPr="00821B93">
              <w:t>Medium</w:t>
            </w:r>
          </w:p>
        </w:tc>
      </w:tr>
      <w:tr w:rsidR="002A163B" w:rsidRPr="00821B93" w14:paraId="5143566A" w14:textId="77777777" w:rsidTr="00E42372">
        <w:tc>
          <w:tcPr>
            <w:tcW w:w="577" w:type="pct"/>
          </w:tcPr>
          <w:p w14:paraId="5B9DD6D3" w14:textId="77777777" w:rsidR="00B53C71" w:rsidRPr="00821B93" w:rsidRDefault="00B53C71" w:rsidP="00E57D0B">
            <w:pPr>
              <w:pStyle w:val="TableBodyText"/>
              <w:rPr>
                <w:b/>
              </w:rPr>
            </w:pPr>
            <w:r w:rsidRPr="00821B93">
              <w:rPr>
                <w:b/>
              </w:rPr>
              <w:t>F6</w:t>
            </w:r>
          </w:p>
        </w:tc>
        <w:tc>
          <w:tcPr>
            <w:tcW w:w="2548" w:type="pct"/>
          </w:tcPr>
          <w:p w14:paraId="514752E3" w14:textId="77777777" w:rsidR="00B53C71" w:rsidRPr="00821B93" w:rsidRDefault="00B53C71" w:rsidP="00E57D0B">
            <w:pPr>
              <w:pStyle w:val="TableBodyText"/>
            </w:pPr>
            <w:r w:rsidRPr="00821B93">
              <w:t>Provide off-road shared path along K Road from Princes Fwy to Cliffs.</w:t>
            </w:r>
          </w:p>
        </w:tc>
        <w:tc>
          <w:tcPr>
            <w:tcW w:w="690" w:type="pct"/>
          </w:tcPr>
          <w:p w14:paraId="3843C06E" w14:textId="77777777" w:rsidR="00B53C71" w:rsidRPr="00821B93" w:rsidRDefault="00B53C71" w:rsidP="00E57D0B">
            <w:pPr>
              <w:pStyle w:val="TableBodyText"/>
            </w:pPr>
            <w:r w:rsidRPr="00821B93">
              <w:t>High</w:t>
            </w:r>
          </w:p>
        </w:tc>
        <w:tc>
          <w:tcPr>
            <w:tcW w:w="663" w:type="pct"/>
          </w:tcPr>
          <w:p w14:paraId="1A3A205E" w14:textId="50ED3DA0" w:rsidR="00B53C71" w:rsidRPr="00821B93" w:rsidRDefault="00E42372" w:rsidP="00E57D0B">
            <w:pPr>
              <w:pStyle w:val="TableBodyText"/>
            </w:pPr>
            <w:r>
              <w:t>High</w:t>
            </w:r>
          </w:p>
        </w:tc>
        <w:tc>
          <w:tcPr>
            <w:tcW w:w="522" w:type="pct"/>
          </w:tcPr>
          <w:p w14:paraId="42F878E9" w14:textId="77777777" w:rsidR="00B53C71" w:rsidRPr="00821B93" w:rsidRDefault="00B53C71" w:rsidP="00E57D0B">
            <w:pPr>
              <w:pStyle w:val="TableBodyText"/>
            </w:pPr>
            <w:r w:rsidRPr="00821B93">
              <w:t>Medium</w:t>
            </w:r>
          </w:p>
        </w:tc>
      </w:tr>
      <w:tr w:rsidR="002A163B" w:rsidRPr="00821B93" w14:paraId="280B50CF" w14:textId="77777777" w:rsidTr="00E42372">
        <w:tc>
          <w:tcPr>
            <w:tcW w:w="577" w:type="pct"/>
          </w:tcPr>
          <w:p w14:paraId="1F56FD32" w14:textId="77777777" w:rsidR="00B53C71" w:rsidRPr="00821B93" w:rsidRDefault="00B53C71" w:rsidP="00E57D0B">
            <w:pPr>
              <w:pStyle w:val="TableBodyText"/>
              <w:rPr>
                <w:b/>
              </w:rPr>
            </w:pPr>
            <w:r w:rsidRPr="00821B93">
              <w:rPr>
                <w:b/>
              </w:rPr>
              <w:t>F7</w:t>
            </w:r>
          </w:p>
        </w:tc>
        <w:tc>
          <w:tcPr>
            <w:tcW w:w="2548" w:type="pct"/>
          </w:tcPr>
          <w:p w14:paraId="673C3516" w14:textId="77777777" w:rsidR="00B53C71" w:rsidRPr="00821B93" w:rsidRDefault="00B53C71" w:rsidP="00E57D0B">
            <w:pPr>
              <w:pStyle w:val="TableBodyText"/>
            </w:pPr>
            <w:r w:rsidRPr="00821B93">
              <w:t>Provide off-road shared path along K Road and Diggers Road from Cliffs</w:t>
            </w:r>
          </w:p>
          <w:p w14:paraId="0BCD899A" w14:textId="77777777" w:rsidR="00B53C71" w:rsidRPr="00821B93" w:rsidRDefault="00B53C71" w:rsidP="00E57D0B">
            <w:pPr>
              <w:pStyle w:val="TableBodyText"/>
            </w:pPr>
            <w:r w:rsidRPr="00821B93">
              <w:t>to Werribee South.</w:t>
            </w:r>
          </w:p>
        </w:tc>
        <w:tc>
          <w:tcPr>
            <w:tcW w:w="690" w:type="pct"/>
          </w:tcPr>
          <w:p w14:paraId="67248F0B" w14:textId="77777777" w:rsidR="00B53C71" w:rsidRPr="00821B93" w:rsidRDefault="00B53C71" w:rsidP="00E57D0B">
            <w:pPr>
              <w:pStyle w:val="TableBodyText"/>
            </w:pPr>
            <w:r w:rsidRPr="00821B93">
              <w:t>Medium</w:t>
            </w:r>
          </w:p>
        </w:tc>
        <w:tc>
          <w:tcPr>
            <w:tcW w:w="663" w:type="pct"/>
          </w:tcPr>
          <w:p w14:paraId="00907862" w14:textId="4DE8C330" w:rsidR="00B53C71" w:rsidRPr="00821B93" w:rsidRDefault="00E42372" w:rsidP="00E57D0B">
            <w:pPr>
              <w:pStyle w:val="TableBodyText"/>
            </w:pPr>
            <w:r>
              <w:t>High</w:t>
            </w:r>
          </w:p>
        </w:tc>
        <w:tc>
          <w:tcPr>
            <w:tcW w:w="522" w:type="pct"/>
          </w:tcPr>
          <w:p w14:paraId="416703D8" w14:textId="77777777" w:rsidR="00B53C71" w:rsidRPr="00821B93" w:rsidRDefault="00B53C71" w:rsidP="00E57D0B">
            <w:pPr>
              <w:pStyle w:val="TableBodyText"/>
            </w:pPr>
            <w:r w:rsidRPr="00821B93">
              <w:t>Medium</w:t>
            </w:r>
          </w:p>
        </w:tc>
      </w:tr>
      <w:tr w:rsidR="002A163B" w:rsidRPr="00821B93" w14:paraId="3E6C60A0" w14:textId="77777777" w:rsidTr="00E42372">
        <w:tc>
          <w:tcPr>
            <w:tcW w:w="577" w:type="pct"/>
          </w:tcPr>
          <w:p w14:paraId="5527E43F" w14:textId="77777777" w:rsidR="00B53C71" w:rsidRPr="00821B93" w:rsidRDefault="00B53C71" w:rsidP="00E57D0B">
            <w:pPr>
              <w:pStyle w:val="TableBodyText"/>
              <w:rPr>
                <w:b/>
              </w:rPr>
            </w:pPr>
            <w:r w:rsidRPr="00821B93">
              <w:rPr>
                <w:b/>
              </w:rPr>
              <w:t>F8</w:t>
            </w:r>
          </w:p>
        </w:tc>
        <w:tc>
          <w:tcPr>
            <w:tcW w:w="2548" w:type="pct"/>
          </w:tcPr>
          <w:p w14:paraId="766C36ED" w14:textId="4A9F5611" w:rsidR="00B53C71" w:rsidRPr="00821B93" w:rsidRDefault="00B53C71" w:rsidP="00E57D0B">
            <w:pPr>
              <w:pStyle w:val="TableBodyText"/>
            </w:pPr>
            <w:r w:rsidRPr="00821B93">
              <w:t xml:space="preserve">Work with </w:t>
            </w:r>
            <w:r w:rsidR="004B7F6E">
              <w:t>Werribee Park Golf Club</w:t>
            </w:r>
            <w:r w:rsidRPr="00821B93">
              <w:t xml:space="preserve"> to revegetate and widen riparian strip along length of golf course.</w:t>
            </w:r>
          </w:p>
        </w:tc>
        <w:tc>
          <w:tcPr>
            <w:tcW w:w="690" w:type="pct"/>
          </w:tcPr>
          <w:p w14:paraId="30840D79" w14:textId="77777777" w:rsidR="00B53C71" w:rsidRPr="00821B93" w:rsidRDefault="00B53C71" w:rsidP="00E57D0B">
            <w:pPr>
              <w:pStyle w:val="TableBodyText"/>
            </w:pPr>
            <w:r w:rsidRPr="00821B93">
              <w:t>Medium</w:t>
            </w:r>
          </w:p>
        </w:tc>
        <w:tc>
          <w:tcPr>
            <w:tcW w:w="663" w:type="pct"/>
          </w:tcPr>
          <w:p w14:paraId="550599AC" w14:textId="3E0BAA8E" w:rsidR="00B53C71" w:rsidRPr="00821B93" w:rsidRDefault="005317F5" w:rsidP="00E57D0B">
            <w:pPr>
              <w:pStyle w:val="TableBodyText"/>
            </w:pPr>
            <w:r>
              <w:t>Relatively Low</w:t>
            </w:r>
          </w:p>
        </w:tc>
        <w:tc>
          <w:tcPr>
            <w:tcW w:w="522" w:type="pct"/>
          </w:tcPr>
          <w:p w14:paraId="52E53699" w14:textId="77777777" w:rsidR="00B53C71" w:rsidRPr="00821B93" w:rsidRDefault="00B53C71" w:rsidP="00E57D0B">
            <w:pPr>
              <w:pStyle w:val="TableBodyText"/>
            </w:pPr>
            <w:r w:rsidRPr="00821B93">
              <w:t>Medium</w:t>
            </w:r>
          </w:p>
        </w:tc>
      </w:tr>
    </w:tbl>
    <w:p w14:paraId="127789BC" w14:textId="77777777" w:rsidR="00B53C71" w:rsidRPr="00821B93" w:rsidRDefault="00B53C71" w:rsidP="00133ADD">
      <w:pPr>
        <w:pStyle w:val="Heading2"/>
        <w:numPr>
          <w:ilvl w:val="0"/>
          <w:numId w:val="0"/>
        </w:numPr>
      </w:pPr>
      <w:bookmarkStart w:id="58" w:name="_Toc99022013"/>
      <w:r w:rsidRPr="00821B93">
        <w:t>River Mouth Precinct</w:t>
      </w:r>
      <w:bookmarkEnd w:id="58"/>
    </w:p>
    <w:tbl>
      <w:tblPr>
        <w:tblStyle w:val="TableProfessional"/>
        <w:tblW w:w="5000" w:type="pct"/>
        <w:tblLook w:val="0620" w:firstRow="1" w:lastRow="0" w:firstColumn="0" w:lastColumn="0" w:noHBand="1" w:noVBand="1"/>
      </w:tblPr>
      <w:tblGrid>
        <w:gridCol w:w="1112"/>
        <w:gridCol w:w="4882"/>
        <w:gridCol w:w="1303"/>
        <w:gridCol w:w="1329"/>
        <w:gridCol w:w="1005"/>
      </w:tblGrid>
      <w:tr w:rsidR="00B53C71" w:rsidRPr="00821B93" w14:paraId="20096BA8" w14:textId="77777777" w:rsidTr="00E42372">
        <w:trPr>
          <w:cnfStyle w:val="100000000000" w:firstRow="1" w:lastRow="0" w:firstColumn="0" w:lastColumn="0" w:oddVBand="0" w:evenVBand="0" w:oddHBand="0" w:evenHBand="0" w:firstRowFirstColumn="0" w:firstRowLastColumn="0" w:lastRowFirstColumn="0" w:lastRowLastColumn="0"/>
        </w:trPr>
        <w:tc>
          <w:tcPr>
            <w:tcW w:w="577" w:type="pct"/>
          </w:tcPr>
          <w:p w14:paraId="04086FFB" w14:textId="7F5A179E" w:rsidR="00B53C71" w:rsidRPr="00821B93" w:rsidRDefault="00E42372" w:rsidP="00E57D0B">
            <w:pPr>
              <w:pStyle w:val="TableBodyText"/>
            </w:pPr>
            <w:bookmarkStart w:id="59" w:name="ColumnTitle_11"/>
            <w:r>
              <w:t>Number</w:t>
            </w:r>
          </w:p>
        </w:tc>
        <w:tc>
          <w:tcPr>
            <w:tcW w:w="2548" w:type="pct"/>
          </w:tcPr>
          <w:p w14:paraId="52BCA5E8" w14:textId="77777777" w:rsidR="00B53C71" w:rsidRPr="00821B93" w:rsidRDefault="00B53C71" w:rsidP="00E57D0B">
            <w:pPr>
              <w:pStyle w:val="TableBodyText"/>
            </w:pPr>
            <w:r w:rsidRPr="00821B93">
              <w:t>Action</w:t>
            </w:r>
          </w:p>
        </w:tc>
        <w:tc>
          <w:tcPr>
            <w:tcW w:w="690" w:type="pct"/>
          </w:tcPr>
          <w:p w14:paraId="2A359830" w14:textId="77777777" w:rsidR="00B53C71" w:rsidRPr="00821B93" w:rsidRDefault="00B53C71" w:rsidP="00E57D0B">
            <w:pPr>
              <w:pStyle w:val="TableBodyText"/>
            </w:pPr>
            <w:r w:rsidRPr="00821B93">
              <w:t>Priority</w:t>
            </w:r>
          </w:p>
        </w:tc>
        <w:tc>
          <w:tcPr>
            <w:tcW w:w="663" w:type="pct"/>
          </w:tcPr>
          <w:p w14:paraId="320A825B" w14:textId="77777777" w:rsidR="005317F5" w:rsidRPr="00821B93" w:rsidRDefault="005317F5" w:rsidP="005317F5">
            <w:pPr>
              <w:pStyle w:val="TableBodyText"/>
            </w:pPr>
            <w:r w:rsidRPr="00821B93">
              <w:t>Cost</w:t>
            </w:r>
          </w:p>
          <w:p w14:paraId="06F4DBFD" w14:textId="5837AD02" w:rsidR="00B53C71" w:rsidRPr="00821B93" w:rsidRDefault="005317F5" w:rsidP="005317F5">
            <w:pPr>
              <w:pStyle w:val="TableBodyText"/>
            </w:pPr>
            <w:r>
              <w:t>Relatively Low to High</w:t>
            </w:r>
          </w:p>
        </w:tc>
        <w:tc>
          <w:tcPr>
            <w:tcW w:w="522" w:type="pct"/>
          </w:tcPr>
          <w:p w14:paraId="7AA827BD" w14:textId="77777777" w:rsidR="00B53C71" w:rsidRPr="00821B93" w:rsidRDefault="00B53C71" w:rsidP="00E57D0B">
            <w:pPr>
              <w:pStyle w:val="TableBodyText"/>
            </w:pPr>
            <w:r w:rsidRPr="00821B93">
              <w:t>Time frame</w:t>
            </w:r>
          </w:p>
        </w:tc>
      </w:tr>
      <w:bookmarkEnd w:id="59"/>
      <w:tr w:rsidR="002A163B" w:rsidRPr="00821B93" w14:paraId="2E227D4C" w14:textId="77777777" w:rsidTr="00E42372">
        <w:tc>
          <w:tcPr>
            <w:tcW w:w="577" w:type="pct"/>
          </w:tcPr>
          <w:p w14:paraId="2473D863" w14:textId="77777777" w:rsidR="00B53C71" w:rsidRPr="00821B93" w:rsidRDefault="00B53C71" w:rsidP="00E57D0B">
            <w:pPr>
              <w:pStyle w:val="TableBodyText"/>
              <w:rPr>
                <w:b/>
              </w:rPr>
            </w:pPr>
            <w:r w:rsidRPr="00821B93">
              <w:rPr>
                <w:b/>
              </w:rPr>
              <w:t>G1</w:t>
            </w:r>
          </w:p>
        </w:tc>
        <w:tc>
          <w:tcPr>
            <w:tcW w:w="2548" w:type="pct"/>
          </w:tcPr>
          <w:p w14:paraId="0B4104F7" w14:textId="77777777" w:rsidR="00B53C71" w:rsidRPr="00821B93" w:rsidRDefault="00B53C71" w:rsidP="00E57D0B">
            <w:pPr>
              <w:pStyle w:val="TableBodyText"/>
            </w:pPr>
            <w:r w:rsidRPr="00821B93">
              <w:t>Provide walking access through fence around Grahams Reserve.</w:t>
            </w:r>
          </w:p>
        </w:tc>
        <w:tc>
          <w:tcPr>
            <w:tcW w:w="690" w:type="pct"/>
          </w:tcPr>
          <w:p w14:paraId="586837A5" w14:textId="77777777" w:rsidR="00B53C71" w:rsidRPr="00821B93" w:rsidRDefault="00B53C71" w:rsidP="00E57D0B">
            <w:pPr>
              <w:pStyle w:val="TableBodyText"/>
            </w:pPr>
            <w:r w:rsidRPr="00821B93">
              <w:t>Very High</w:t>
            </w:r>
          </w:p>
        </w:tc>
        <w:tc>
          <w:tcPr>
            <w:tcW w:w="663" w:type="pct"/>
          </w:tcPr>
          <w:p w14:paraId="312B8C75" w14:textId="30AC22ED" w:rsidR="00B53C71" w:rsidRPr="00821B93" w:rsidRDefault="005317F5" w:rsidP="00E57D0B">
            <w:pPr>
              <w:pStyle w:val="TableBodyText"/>
            </w:pPr>
            <w:r>
              <w:t>Relatively Low</w:t>
            </w:r>
          </w:p>
        </w:tc>
        <w:tc>
          <w:tcPr>
            <w:tcW w:w="522" w:type="pct"/>
          </w:tcPr>
          <w:p w14:paraId="6EB84456" w14:textId="77777777" w:rsidR="00B53C71" w:rsidRPr="00821B93" w:rsidRDefault="00B53C71" w:rsidP="00E57D0B">
            <w:pPr>
              <w:pStyle w:val="TableBodyText"/>
            </w:pPr>
            <w:r w:rsidRPr="00821B93">
              <w:t>Short</w:t>
            </w:r>
          </w:p>
        </w:tc>
      </w:tr>
      <w:tr w:rsidR="002A163B" w:rsidRPr="00821B93" w14:paraId="7CDB88D7" w14:textId="77777777" w:rsidTr="00E42372">
        <w:tc>
          <w:tcPr>
            <w:tcW w:w="577" w:type="pct"/>
          </w:tcPr>
          <w:p w14:paraId="7C2D8F5E" w14:textId="77777777" w:rsidR="00B53C71" w:rsidRPr="00821B93" w:rsidRDefault="00B53C71" w:rsidP="00E57D0B">
            <w:pPr>
              <w:pStyle w:val="TableBodyText"/>
              <w:rPr>
                <w:b/>
              </w:rPr>
            </w:pPr>
            <w:r w:rsidRPr="00821B93">
              <w:rPr>
                <w:b/>
              </w:rPr>
              <w:t>G2</w:t>
            </w:r>
          </w:p>
        </w:tc>
        <w:tc>
          <w:tcPr>
            <w:tcW w:w="2548" w:type="pct"/>
          </w:tcPr>
          <w:p w14:paraId="4BA4BDFE" w14:textId="711F23E9" w:rsidR="00B53C71" w:rsidRPr="00821B93" w:rsidRDefault="00B53C71" w:rsidP="00E332D1">
            <w:pPr>
              <w:pStyle w:val="TableBodyText"/>
            </w:pPr>
            <w:r w:rsidRPr="00821B93">
              <w:t>JD Bellin Reserve: formalise extended parking area and landscape</w:t>
            </w:r>
            <w:r w:rsidR="00E332D1">
              <w:t xml:space="preserve"> </w:t>
            </w:r>
            <w:r w:rsidRPr="00821B93">
              <w:t>- integrated with Better Boating Victoria boat ramps project.</w:t>
            </w:r>
          </w:p>
        </w:tc>
        <w:tc>
          <w:tcPr>
            <w:tcW w:w="690" w:type="pct"/>
          </w:tcPr>
          <w:p w14:paraId="0A199537" w14:textId="77777777" w:rsidR="00B53C71" w:rsidRPr="00821B93" w:rsidRDefault="00B53C71" w:rsidP="00E57D0B">
            <w:pPr>
              <w:pStyle w:val="TableBodyText"/>
            </w:pPr>
            <w:r w:rsidRPr="00821B93">
              <w:t>Very High</w:t>
            </w:r>
          </w:p>
        </w:tc>
        <w:tc>
          <w:tcPr>
            <w:tcW w:w="663" w:type="pct"/>
          </w:tcPr>
          <w:p w14:paraId="127E0D97" w14:textId="4B23E674" w:rsidR="00B53C71" w:rsidRPr="00821B93" w:rsidRDefault="00E42372" w:rsidP="00E57D0B">
            <w:pPr>
              <w:pStyle w:val="TableBodyText"/>
            </w:pPr>
            <w:r>
              <w:t>Medium</w:t>
            </w:r>
          </w:p>
        </w:tc>
        <w:tc>
          <w:tcPr>
            <w:tcW w:w="522" w:type="pct"/>
          </w:tcPr>
          <w:p w14:paraId="08DC0C96" w14:textId="77777777" w:rsidR="00B53C71" w:rsidRPr="00821B93" w:rsidRDefault="00B53C71" w:rsidP="00E57D0B">
            <w:pPr>
              <w:pStyle w:val="TableBodyText"/>
            </w:pPr>
            <w:r w:rsidRPr="00821B93">
              <w:t>Short</w:t>
            </w:r>
          </w:p>
        </w:tc>
      </w:tr>
      <w:tr w:rsidR="002A163B" w:rsidRPr="00821B93" w14:paraId="5BA17663" w14:textId="77777777" w:rsidTr="00E42372">
        <w:tc>
          <w:tcPr>
            <w:tcW w:w="577" w:type="pct"/>
          </w:tcPr>
          <w:p w14:paraId="0D1DA2B5" w14:textId="77777777" w:rsidR="00B53C71" w:rsidRPr="00821B93" w:rsidRDefault="00B53C71" w:rsidP="00E57D0B">
            <w:pPr>
              <w:pStyle w:val="TableBodyText"/>
              <w:rPr>
                <w:b/>
              </w:rPr>
            </w:pPr>
            <w:r w:rsidRPr="00821B93">
              <w:rPr>
                <w:b/>
              </w:rPr>
              <w:t>G3</w:t>
            </w:r>
          </w:p>
        </w:tc>
        <w:tc>
          <w:tcPr>
            <w:tcW w:w="2548" w:type="pct"/>
          </w:tcPr>
          <w:p w14:paraId="44F7C44F" w14:textId="77777777" w:rsidR="00B53C71" w:rsidRPr="00821B93" w:rsidRDefault="00B53C71" w:rsidP="00E57D0B">
            <w:pPr>
              <w:pStyle w:val="TableBodyText"/>
            </w:pPr>
            <w:r w:rsidRPr="00821B93">
              <w:t>Upgrade Wyndham Bay Trail connection between Grahams Reserve and Wyndham Harbour including rest stops.</w:t>
            </w:r>
          </w:p>
        </w:tc>
        <w:tc>
          <w:tcPr>
            <w:tcW w:w="690" w:type="pct"/>
          </w:tcPr>
          <w:p w14:paraId="7032DA45" w14:textId="77777777" w:rsidR="00B53C71" w:rsidRPr="00821B93" w:rsidRDefault="00B53C71" w:rsidP="00E57D0B">
            <w:pPr>
              <w:pStyle w:val="TableBodyText"/>
            </w:pPr>
            <w:r w:rsidRPr="00821B93">
              <w:t>High</w:t>
            </w:r>
          </w:p>
        </w:tc>
        <w:tc>
          <w:tcPr>
            <w:tcW w:w="663" w:type="pct"/>
          </w:tcPr>
          <w:p w14:paraId="69EC8585" w14:textId="2ABAB47A" w:rsidR="00B53C71" w:rsidRPr="00821B93" w:rsidRDefault="00E42372" w:rsidP="00E57D0B">
            <w:pPr>
              <w:pStyle w:val="TableBodyText"/>
            </w:pPr>
            <w:r>
              <w:t>High</w:t>
            </w:r>
          </w:p>
        </w:tc>
        <w:tc>
          <w:tcPr>
            <w:tcW w:w="522" w:type="pct"/>
          </w:tcPr>
          <w:p w14:paraId="31CB3448" w14:textId="77777777" w:rsidR="00B53C71" w:rsidRPr="00821B93" w:rsidRDefault="00B53C71" w:rsidP="00E57D0B">
            <w:pPr>
              <w:pStyle w:val="TableBodyText"/>
            </w:pPr>
            <w:r w:rsidRPr="00821B93">
              <w:t>Medium</w:t>
            </w:r>
          </w:p>
        </w:tc>
      </w:tr>
      <w:tr w:rsidR="002A163B" w:rsidRPr="00821B93" w14:paraId="26444965" w14:textId="77777777" w:rsidTr="00E42372">
        <w:tc>
          <w:tcPr>
            <w:tcW w:w="577" w:type="pct"/>
          </w:tcPr>
          <w:p w14:paraId="5C4791B3" w14:textId="77777777" w:rsidR="00B53C71" w:rsidRPr="00821B93" w:rsidRDefault="00B53C71" w:rsidP="00E57D0B">
            <w:pPr>
              <w:pStyle w:val="TableBodyText"/>
              <w:rPr>
                <w:b/>
              </w:rPr>
            </w:pPr>
            <w:r w:rsidRPr="00821B93">
              <w:rPr>
                <w:b/>
              </w:rPr>
              <w:t>G4</w:t>
            </w:r>
          </w:p>
        </w:tc>
        <w:tc>
          <w:tcPr>
            <w:tcW w:w="2548" w:type="pct"/>
          </w:tcPr>
          <w:p w14:paraId="56B37BEE" w14:textId="2BF46E0D" w:rsidR="00B53C71" w:rsidRPr="00821B93" w:rsidRDefault="00B53C71" w:rsidP="00E332D1">
            <w:pPr>
              <w:pStyle w:val="TableBodyText"/>
            </w:pPr>
            <w:r w:rsidRPr="00821B93">
              <w:t>Saltmarsh revegetation to mitigate coastal erosion and improve amenity</w:t>
            </w:r>
            <w:r w:rsidR="00E332D1">
              <w:t xml:space="preserve"> </w:t>
            </w:r>
            <w:r w:rsidRPr="00821B93">
              <w:t>of river edge.</w:t>
            </w:r>
          </w:p>
        </w:tc>
        <w:tc>
          <w:tcPr>
            <w:tcW w:w="690" w:type="pct"/>
          </w:tcPr>
          <w:p w14:paraId="3EA63B2B" w14:textId="77777777" w:rsidR="00B53C71" w:rsidRPr="00821B93" w:rsidRDefault="00B53C71" w:rsidP="00E57D0B">
            <w:pPr>
              <w:pStyle w:val="TableBodyText"/>
            </w:pPr>
            <w:r w:rsidRPr="00821B93">
              <w:t>High</w:t>
            </w:r>
          </w:p>
        </w:tc>
        <w:tc>
          <w:tcPr>
            <w:tcW w:w="663" w:type="pct"/>
          </w:tcPr>
          <w:p w14:paraId="0A38B512" w14:textId="52FC8D6E" w:rsidR="00B53C71" w:rsidRPr="00821B93" w:rsidRDefault="005317F5" w:rsidP="00E57D0B">
            <w:pPr>
              <w:pStyle w:val="TableBodyText"/>
            </w:pPr>
            <w:r>
              <w:t>Relatively Low</w:t>
            </w:r>
          </w:p>
        </w:tc>
        <w:tc>
          <w:tcPr>
            <w:tcW w:w="522" w:type="pct"/>
          </w:tcPr>
          <w:p w14:paraId="3C871BDA" w14:textId="77777777" w:rsidR="00B53C71" w:rsidRPr="00821B93" w:rsidRDefault="00B53C71" w:rsidP="00E57D0B">
            <w:pPr>
              <w:pStyle w:val="TableBodyText"/>
            </w:pPr>
            <w:r w:rsidRPr="00821B93">
              <w:t>Short</w:t>
            </w:r>
          </w:p>
        </w:tc>
      </w:tr>
      <w:tr w:rsidR="002A163B" w:rsidRPr="00821B93" w14:paraId="7BF0F730" w14:textId="77777777" w:rsidTr="00E42372">
        <w:tc>
          <w:tcPr>
            <w:tcW w:w="577" w:type="pct"/>
          </w:tcPr>
          <w:p w14:paraId="24C0814F" w14:textId="77777777" w:rsidR="00B53C71" w:rsidRPr="00821B93" w:rsidRDefault="00B53C71" w:rsidP="00E57D0B">
            <w:pPr>
              <w:pStyle w:val="TableBodyText"/>
              <w:rPr>
                <w:b/>
              </w:rPr>
            </w:pPr>
            <w:r w:rsidRPr="00821B93">
              <w:rPr>
                <w:b/>
              </w:rPr>
              <w:t>G5</w:t>
            </w:r>
          </w:p>
        </w:tc>
        <w:tc>
          <w:tcPr>
            <w:tcW w:w="2548" w:type="pct"/>
          </w:tcPr>
          <w:p w14:paraId="082D7078" w14:textId="77777777" w:rsidR="00B53C71" w:rsidRPr="00821B93" w:rsidRDefault="00B53C71" w:rsidP="00E57D0B">
            <w:pPr>
              <w:pStyle w:val="TableBodyText"/>
            </w:pPr>
            <w:r w:rsidRPr="00821B93">
              <w:t>Graham Reserve: provide trail / boardwalk, bird watching and signage around outside perimeter, with parking on Diggers Road.</w:t>
            </w:r>
          </w:p>
        </w:tc>
        <w:tc>
          <w:tcPr>
            <w:tcW w:w="690" w:type="pct"/>
          </w:tcPr>
          <w:p w14:paraId="52406AFB" w14:textId="77777777" w:rsidR="00B53C71" w:rsidRPr="00821B93" w:rsidRDefault="00B53C71" w:rsidP="00E57D0B">
            <w:pPr>
              <w:pStyle w:val="TableBodyText"/>
            </w:pPr>
            <w:r w:rsidRPr="00821B93">
              <w:t>High</w:t>
            </w:r>
          </w:p>
        </w:tc>
        <w:tc>
          <w:tcPr>
            <w:tcW w:w="663" w:type="pct"/>
          </w:tcPr>
          <w:p w14:paraId="0C5512A7" w14:textId="3FAADA7E" w:rsidR="00B53C71" w:rsidRPr="00821B93" w:rsidRDefault="00E42372" w:rsidP="00E57D0B">
            <w:pPr>
              <w:pStyle w:val="TableBodyText"/>
            </w:pPr>
            <w:r>
              <w:t>Medium</w:t>
            </w:r>
          </w:p>
        </w:tc>
        <w:tc>
          <w:tcPr>
            <w:tcW w:w="522" w:type="pct"/>
          </w:tcPr>
          <w:p w14:paraId="36B9409F" w14:textId="77777777" w:rsidR="00B53C71" w:rsidRPr="00821B93" w:rsidRDefault="00B53C71" w:rsidP="00E57D0B">
            <w:pPr>
              <w:pStyle w:val="TableBodyText"/>
            </w:pPr>
            <w:r w:rsidRPr="00821B93">
              <w:t>Medium</w:t>
            </w:r>
          </w:p>
        </w:tc>
      </w:tr>
      <w:tr w:rsidR="002A163B" w:rsidRPr="00821B93" w14:paraId="2497F294" w14:textId="77777777" w:rsidTr="00E42372">
        <w:tc>
          <w:tcPr>
            <w:tcW w:w="577" w:type="pct"/>
          </w:tcPr>
          <w:p w14:paraId="6647EE10" w14:textId="77777777" w:rsidR="00B53C71" w:rsidRPr="00821B93" w:rsidRDefault="00B53C71" w:rsidP="00E57D0B">
            <w:pPr>
              <w:pStyle w:val="TableBodyText"/>
              <w:rPr>
                <w:b/>
              </w:rPr>
            </w:pPr>
            <w:r w:rsidRPr="00821B93">
              <w:rPr>
                <w:b/>
              </w:rPr>
              <w:t>G6</w:t>
            </w:r>
          </w:p>
        </w:tc>
        <w:tc>
          <w:tcPr>
            <w:tcW w:w="2548" w:type="pct"/>
          </w:tcPr>
          <w:p w14:paraId="7084BEF1" w14:textId="77777777" w:rsidR="00B53C71" w:rsidRPr="00821B93" w:rsidRDefault="00B53C71" w:rsidP="00E57D0B">
            <w:pPr>
              <w:pStyle w:val="TableBodyText"/>
            </w:pPr>
            <w:r w:rsidRPr="00821B93">
              <w:t xml:space="preserve">Support potential commercial activity for </w:t>
            </w:r>
            <w:proofErr w:type="gramStart"/>
            <w:r w:rsidRPr="00821B93">
              <w:t>water based</w:t>
            </w:r>
            <w:proofErr w:type="gramEnd"/>
            <w:r w:rsidRPr="00821B93">
              <w:t xml:space="preserve"> experiences and food/beverage - </w:t>
            </w:r>
            <w:proofErr w:type="spellStart"/>
            <w:r w:rsidRPr="00821B93">
              <w:t>eg.</w:t>
            </w:r>
            <w:proofErr w:type="spellEnd"/>
            <w:r w:rsidRPr="00821B93">
              <w:t xml:space="preserve"> kayak hire and tours, pop-up cafes.</w:t>
            </w:r>
          </w:p>
        </w:tc>
        <w:tc>
          <w:tcPr>
            <w:tcW w:w="690" w:type="pct"/>
          </w:tcPr>
          <w:p w14:paraId="2F9E094E" w14:textId="77777777" w:rsidR="00B53C71" w:rsidRPr="00821B93" w:rsidRDefault="00B53C71" w:rsidP="00E57D0B">
            <w:pPr>
              <w:pStyle w:val="TableBodyText"/>
            </w:pPr>
            <w:r w:rsidRPr="00821B93">
              <w:t>High</w:t>
            </w:r>
          </w:p>
        </w:tc>
        <w:tc>
          <w:tcPr>
            <w:tcW w:w="663" w:type="pct"/>
          </w:tcPr>
          <w:p w14:paraId="5CD7C296" w14:textId="1E792449" w:rsidR="00B53C71" w:rsidRPr="00821B93" w:rsidRDefault="005317F5" w:rsidP="00E57D0B">
            <w:pPr>
              <w:pStyle w:val="TableBodyText"/>
            </w:pPr>
            <w:r>
              <w:t>Relatively Low</w:t>
            </w:r>
          </w:p>
        </w:tc>
        <w:tc>
          <w:tcPr>
            <w:tcW w:w="522" w:type="pct"/>
          </w:tcPr>
          <w:p w14:paraId="5C50D8BF" w14:textId="77777777" w:rsidR="00B53C71" w:rsidRPr="00821B93" w:rsidRDefault="00B53C71" w:rsidP="00E57D0B">
            <w:pPr>
              <w:pStyle w:val="TableBodyText"/>
            </w:pPr>
            <w:r w:rsidRPr="00821B93">
              <w:t>Medium</w:t>
            </w:r>
          </w:p>
        </w:tc>
      </w:tr>
      <w:tr w:rsidR="002A163B" w:rsidRPr="00821B93" w14:paraId="7292DD25" w14:textId="77777777" w:rsidTr="00E42372">
        <w:tc>
          <w:tcPr>
            <w:tcW w:w="577" w:type="pct"/>
          </w:tcPr>
          <w:p w14:paraId="7441CD69" w14:textId="77777777" w:rsidR="00B53C71" w:rsidRPr="00821B93" w:rsidRDefault="00B53C71" w:rsidP="00E57D0B">
            <w:pPr>
              <w:pStyle w:val="TableBodyText"/>
              <w:rPr>
                <w:b/>
              </w:rPr>
            </w:pPr>
            <w:r w:rsidRPr="00821B93">
              <w:rPr>
                <w:b/>
              </w:rPr>
              <w:t>G7</w:t>
            </w:r>
          </w:p>
        </w:tc>
        <w:tc>
          <w:tcPr>
            <w:tcW w:w="2548" w:type="pct"/>
          </w:tcPr>
          <w:p w14:paraId="07C5E576" w14:textId="7C8C3CBE" w:rsidR="00B53C71" w:rsidRPr="00821B93" w:rsidRDefault="00B53C71" w:rsidP="00E332D1">
            <w:pPr>
              <w:pStyle w:val="TableBodyText"/>
            </w:pPr>
            <w:r w:rsidRPr="00821B93">
              <w:t xml:space="preserve">Investigate potential for trail and bird-watching access through </w:t>
            </w:r>
            <w:r w:rsidR="004B7F6E">
              <w:t>Western Treatment Plant</w:t>
            </w:r>
            <w:r w:rsidR="00E332D1">
              <w:t xml:space="preserve"> </w:t>
            </w:r>
            <w:r w:rsidRPr="00821B93">
              <w:t>at eastern edge.</w:t>
            </w:r>
          </w:p>
        </w:tc>
        <w:tc>
          <w:tcPr>
            <w:tcW w:w="690" w:type="pct"/>
          </w:tcPr>
          <w:p w14:paraId="4E009990" w14:textId="77777777" w:rsidR="00B53C71" w:rsidRPr="00821B93" w:rsidRDefault="00B53C71" w:rsidP="00E57D0B">
            <w:pPr>
              <w:pStyle w:val="TableBodyText"/>
            </w:pPr>
            <w:r w:rsidRPr="00821B93">
              <w:t>Medium</w:t>
            </w:r>
          </w:p>
        </w:tc>
        <w:tc>
          <w:tcPr>
            <w:tcW w:w="663" w:type="pct"/>
          </w:tcPr>
          <w:p w14:paraId="080FFDE9" w14:textId="301F271E" w:rsidR="00B53C71" w:rsidRPr="00821B93" w:rsidRDefault="005317F5" w:rsidP="00E57D0B">
            <w:pPr>
              <w:pStyle w:val="TableBodyText"/>
            </w:pPr>
            <w:r>
              <w:t>Relatively Low</w:t>
            </w:r>
          </w:p>
        </w:tc>
        <w:tc>
          <w:tcPr>
            <w:tcW w:w="522" w:type="pct"/>
          </w:tcPr>
          <w:p w14:paraId="688C89E4" w14:textId="77777777" w:rsidR="00B53C71" w:rsidRPr="00821B93" w:rsidRDefault="00B53C71" w:rsidP="00E57D0B">
            <w:pPr>
              <w:pStyle w:val="TableBodyText"/>
            </w:pPr>
            <w:r w:rsidRPr="00821B93">
              <w:t>Long</w:t>
            </w:r>
          </w:p>
        </w:tc>
      </w:tr>
      <w:tr w:rsidR="002A163B" w:rsidRPr="00821B93" w14:paraId="14BC54A0" w14:textId="77777777" w:rsidTr="00E42372">
        <w:tc>
          <w:tcPr>
            <w:tcW w:w="577" w:type="pct"/>
          </w:tcPr>
          <w:p w14:paraId="073AD52C" w14:textId="77777777" w:rsidR="00B53C71" w:rsidRPr="00821B93" w:rsidRDefault="00B53C71" w:rsidP="00E57D0B">
            <w:pPr>
              <w:pStyle w:val="TableBodyText"/>
              <w:rPr>
                <w:b/>
              </w:rPr>
            </w:pPr>
            <w:r w:rsidRPr="00821B93">
              <w:rPr>
                <w:b/>
              </w:rPr>
              <w:t>G8</w:t>
            </w:r>
          </w:p>
        </w:tc>
        <w:tc>
          <w:tcPr>
            <w:tcW w:w="2548" w:type="pct"/>
          </w:tcPr>
          <w:p w14:paraId="7710AEDB" w14:textId="77777777" w:rsidR="00B53C71" w:rsidRPr="00821B93" w:rsidRDefault="00B53C71" w:rsidP="00E57D0B">
            <w:pPr>
              <w:pStyle w:val="TableBodyText"/>
            </w:pPr>
            <w:r w:rsidRPr="00821B93">
              <w:t>Provide second canoe launch with signage at JD Bellin Reserve at safer location, away from motorised boat ramp.</w:t>
            </w:r>
          </w:p>
        </w:tc>
        <w:tc>
          <w:tcPr>
            <w:tcW w:w="690" w:type="pct"/>
          </w:tcPr>
          <w:p w14:paraId="5610F866" w14:textId="77777777" w:rsidR="00B53C71" w:rsidRPr="00821B93" w:rsidRDefault="00B53C71" w:rsidP="00E57D0B">
            <w:pPr>
              <w:pStyle w:val="TableBodyText"/>
            </w:pPr>
            <w:r w:rsidRPr="00821B93">
              <w:t>Low</w:t>
            </w:r>
          </w:p>
        </w:tc>
        <w:tc>
          <w:tcPr>
            <w:tcW w:w="663" w:type="pct"/>
          </w:tcPr>
          <w:p w14:paraId="6416502C" w14:textId="5FD6B0EA" w:rsidR="00B53C71" w:rsidRPr="00821B93" w:rsidRDefault="00E42372" w:rsidP="00E57D0B">
            <w:pPr>
              <w:pStyle w:val="TableBodyText"/>
            </w:pPr>
            <w:r>
              <w:t>Medium</w:t>
            </w:r>
          </w:p>
        </w:tc>
        <w:tc>
          <w:tcPr>
            <w:tcW w:w="522" w:type="pct"/>
          </w:tcPr>
          <w:p w14:paraId="470E9022" w14:textId="77777777" w:rsidR="00B53C71" w:rsidRPr="00821B93" w:rsidRDefault="00B53C71" w:rsidP="00E57D0B">
            <w:pPr>
              <w:pStyle w:val="TableBodyText"/>
            </w:pPr>
            <w:r w:rsidRPr="00821B93">
              <w:t>Medium</w:t>
            </w:r>
          </w:p>
        </w:tc>
      </w:tr>
    </w:tbl>
    <w:p w14:paraId="5748E070" w14:textId="77777777" w:rsidR="00B53C71" w:rsidRPr="00821B93" w:rsidRDefault="00B53C71" w:rsidP="00E46F6C">
      <w:pPr>
        <w:pStyle w:val="BodyText"/>
        <w:keepNext/>
        <w:pageBreakBefore/>
      </w:pPr>
      <w:r w:rsidRPr="00821B93">
        <w:lastRenderedPageBreak/>
        <w:t>Note: all actions are subject to funding availability</w:t>
      </w:r>
    </w:p>
    <w:p w14:paraId="47F21D13" w14:textId="77777777" w:rsidR="00E46F6C" w:rsidRPr="00E46F6C" w:rsidRDefault="00E46F6C" w:rsidP="00E46F6C">
      <w:pPr>
        <w:pStyle w:val="BodyTextBold"/>
        <w:spacing w:after="0"/>
      </w:pPr>
      <w:r w:rsidRPr="00E46F6C">
        <w:t>Timeframes used (approximate)</w:t>
      </w:r>
    </w:p>
    <w:p w14:paraId="2E523FCA" w14:textId="77777777" w:rsidR="00E46F6C" w:rsidRPr="00E46F6C" w:rsidRDefault="00E46F6C" w:rsidP="005317F5">
      <w:pPr>
        <w:pStyle w:val="NoSpacing"/>
      </w:pPr>
      <w:r w:rsidRPr="00E46F6C">
        <w:t>Short Term</w:t>
      </w:r>
      <w:r w:rsidRPr="00E46F6C">
        <w:tab/>
        <w:t>1–2 years</w:t>
      </w:r>
    </w:p>
    <w:p w14:paraId="2465F2B7" w14:textId="77777777" w:rsidR="00E46F6C" w:rsidRPr="00E46F6C" w:rsidRDefault="00E46F6C" w:rsidP="005317F5">
      <w:pPr>
        <w:pStyle w:val="NoSpacing"/>
      </w:pPr>
      <w:r w:rsidRPr="00E46F6C">
        <w:t>Medium Term</w:t>
      </w:r>
      <w:r w:rsidRPr="00E46F6C">
        <w:tab/>
        <w:t>3–5 years</w:t>
      </w:r>
    </w:p>
    <w:p w14:paraId="761D1125" w14:textId="77777777" w:rsidR="00E46F6C" w:rsidRPr="00E46F6C" w:rsidRDefault="00E46F6C" w:rsidP="005317F5">
      <w:pPr>
        <w:pStyle w:val="NoSpacing"/>
      </w:pPr>
      <w:r w:rsidRPr="00E46F6C">
        <w:t>Long Term</w:t>
      </w:r>
      <w:r w:rsidRPr="00E46F6C">
        <w:tab/>
        <w:t>6–10 years</w:t>
      </w:r>
    </w:p>
    <w:p w14:paraId="5A9CF0FA" w14:textId="4B5CC411" w:rsidR="00F75C0E" w:rsidRDefault="00F75C0E" w:rsidP="00F75C0E">
      <w:pPr>
        <w:pStyle w:val="BodyTextBold"/>
      </w:pPr>
      <w:r w:rsidRPr="00821B93">
        <w:t>Acronyms used</w:t>
      </w:r>
    </w:p>
    <w:p w14:paraId="40DA9059" w14:textId="542FB249" w:rsidR="00C03979" w:rsidRDefault="00C03979" w:rsidP="00C03979">
      <w:pPr>
        <w:pStyle w:val="BodyText"/>
      </w:pPr>
      <w:r>
        <w:t>Organisations</w:t>
      </w:r>
    </w:p>
    <w:tbl>
      <w:tblPr>
        <w:tblStyle w:val="TableProfessional"/>
        <w:tblW w:w="5000" w:type="pct"/>
        <w:tblLook w:val="0620" w:firstRow="1" w:lastRow="0" w:firstColumn="0" w:lastColumn="0" w:noHBand="1" w:noVBand="1"/>
      </w:tblPr>
      <w:tblGrid>
        <w:gridCol w:w="6083"/>
        <w:gridCol w:w="3548"/>
      </w:tblGrid>
      <w:tr w:rsidR="00B53C71" w:rsidRPr="00F75C0E" w14:paraId="26988D18" w14:textId="77777777" w:rsidTr="00D3676D">
        <w:trPr>
          <w:cnfStyle w:val="100000000000" w:firstRow="1" w:lastRow="0" w:firstColumn="0" w:lastColumn="0" w:oddVBand="0" w:evenVBand="0" w:oddHBand="0" w:evenHBand="0" w:firstRowFirstColumn="0" w:firstRowLastColumn="0" w:lastRowFirstColumn="0" w:lastRowLastColumn="0"/>
        </w:trPr>
        <w:tc>
          <w:tcPr>
            <w:tcW w:w="3158" w:type="pct"/>
          </w:tcPr>
          <w:p w14:paraId="57B29999" w14:textId="4A67062C" w:rsidR="00B53C71" w:rsidRPr="00F75C0E" w:rsidRDefault="00C03979" w:rsidP="00E57D0B">
            <w:pPr>
              <w:pStyle w:val="TableBodyText"/>
            </w:pPr>
            <w:bookmarkStart w:id="60" w:name="ColumnTitle_12"/>
            <w:r>
              <w:t>Term</w:t>
            </w:r>
          </w:p>
        </w:tc>
        <w:tc>
          <w:tcPr>
            <w:tcW w:w="1842" w:type="pct"/>
          </w:tcPr>
          <w:p w14:paraId="79BB6EDA" w14:textId="77777777" w:rsidR="00B53C71" w:rsidRPr="00F75C0E" w:rsidRDefault="00B53C71" w:rsidP="00E57D0B">
            <w:pPr>
              <w:pStyle w:val="TableBodyText"/>
            </w:pPr>
            <w:r w:rsidRPr="00F75C0E">
              <w:t>Acronym</w:t>
            </w:r>
          </w:p>
        </w:tc>
      </w:tr>
      <w:bookmarkEnd w:id="60"/>
      <w:tr w:rsidR="00B53C71" w:rsidRPr="00F75C0E" w14:paraId="26892BA5" w14:textId="77777777" w:rsidTr="00D3676D">
        <w:tc>
          <w:tcPr>
            <w:tcW w:w="3158" w:type="pct"/>
          </w:tcPr>
          <w:p w14:paraId="45699AC6" w14:textId="77777777" w:rsidR="00B53C71" w:rsidRPr="00F75C0E" w:rsidRDefault="00B53C71" w:rsidP="00E57D0B">
            <w:pPr>
              <w:pStyle w:val="TableBodyText"/>
            </w:pPr>
            <w:r w:rsidRPr="00F75C0E">
              <w:t>Bunurong Land Council Aboriginal Corporation</w:t>
            </w:r>
          </w:p>
        </w:tc>
        <w:tc>
          <w:tcPr>
            <w:tcW w:w="1842" w:type="pct"/>
          </w:tcPr>
          <w:p w14:paraId="7F637B96" w14:textId="77777777" w:rsidR="00B53C71" w:rsidRPr="00F75C0E" w:rsidRDefault="00B53C71" w:rsidP="00E57D0B">
            <w:pPr>
              <w:pStyle w:val="TableBodyText"/>
            </w:pPr>
            <w:r w:rsidRPr="00F75C0E">
              <w:t>BLCAC</w:t>
            </w:r>
          </w:p>
        </w:tc>
      </w:tr>
      <w:tr w:rsidR="00B53C71" w:rsidRPr="00F75C0E" w14:paraId="392AAB3D" w14:textId="77777777" w:rsidTr="00D3676D">
        <w:tc>
          <w:tcPr>
            <w:tcW w:w="3158" w:type="pct"/>
          </w:tcPr>
          <w:p w14:paraId="775C200C" w14:textId="77777777" w:rsidR="00B53C71" w:rsidRPr="00F75C0E" w:rsidRDefault="00B53C71" w:rsidP="00E57D0B">
            <w:pPr>
              <w:pStyle w:val="TableBodyText"/>
            </w:pPr>
            <w:r w:rsidRPr="00F75C0E">
              <w:t>Dept Land Environment Water &amp; Planning</w:t>
            </w:r>
          </w:p>
        </w:tc>
        <w:tc>
          <w:tcPr>
            <w:tcW w:w="1842" w:type="pct"/>
          </w:tcPr>
          <w:p w14:paraId="244654A9" w14:textId="77777777" w:rsidR="00B53C71" w:rsidRPr="00F75C0E" w:rsidRDefault="00B53C71" w:rsidP="00E57D0B">
            <w:pPr>
              <w:pStyle w:val="TableBodyText"/>
            </w:pPr>
            <w:r w:rsidRPr="00F75C0E">
              <w:t>DELWP</w:t>
            </w:r>
          </w:p>
        </w:tc>
      </w:tr>
      <w:tr w:rsidR="00B53C71" w:rsidRPr="00F75C0E" w14:paraId="2B14818D" w14:textId="77777777" w:rsidTr="00D3676D">
        <w:tc>
          <w:tcPr>
            <w:tcW w:w="3158" w:type="pct"/>
          </w:tcPr>
          <w:p w14:paraId="34F826D1" w14:textId="77777777" w:rsidR="00B53C71" w:rsidRPr="00F75C0E" w:rsidRDefault="00B53C71" w:rsidP="00E57D0B">
            <w:pPr>
              <w:pStyle w:val="TableBodyText"/>
            </w:pPr>
            <w:proofErr w:type="spellStart"/>
            <w:r w:rsidRPr="00F75C0E">
              <w:t>Wadawurrung</w:t>
            </w:r>
            <w:proofErr w:type="spellEnd"/>
            <w:r w:rsidRPr="00F75C0E">
              <w:t xml:space="preserve"> Traditional Owners Aboriginal Corporation</w:t>
            </w:r>
          </w:p>
        </w:tc>
        <w:tc>
          <w:tcPr>
            <w:tcW w:w="1842" w:type="pct"/>
          </w:tcPr>
          <w:p w14:paraId="2EF5E9BB" w14:textId="77777777" w:rsidR="00B53C71" w:rsidRPr="00F75C0E" w:rsidRDefault="00B53C71" w:rsidP="00E57D0B">
            <w:pPr>
              <w:pStyle w:val="TableBodyText"/>
            </w:pPr>
            <w:r w:rsidRPr="00F75C0E">
              <w:t>WTOAC</w:t>
            </w:r>
          </w:p>
        </w:tc>
      </w:tr>
      <w:tr w:rsidR="00B53C71" w:rsidRPr="00F75C0E" w14:paraId="5EAF0ABF" w14:textId="77777777" w:rsidTr="00D3676D">
        <w:tc>
          <w:tcPr>
            <w:tcW w:w="3158" w:type="pct"/>
          </w:tcPr>
          <w:p w14:paraId="4CBAD729" w14:textId="77777777" w:rsidR="00B53C71" w:rsidRPr="00F75C0E" w:rsidRDefault="00B53C71" w:rsidP="00E57D0B">
            <w:pPr>
              <w:pStyle w:val="TableBodyText"/>
            </w:pPr>
            <w:r w:rsidRPr="00F75C0E">
              <w:t>Werribee Park Golf Club</w:t>
            </w:r>
          </w:p>
        </w:tc>
        <w:tc>
          <w:tcPr>
            <w:tcW w:w="1842" w:type="pct"/>
          </w:tcPr>
          <w:p w14:paraId="36DD310A" w14:textId="77777777" w:rsidR="00B53C71" w:rsidRPr="00F75C0E" w:rsidRDefault="00B53C71" w:rsidP="00E57D0B">
            <w:pPr>
              <w:pStyle w:val="TableBodyText"/>
            </w:pPr>
            <w:r w:rsidRPr="00F75C0E">
              <w:t>WGC</w:t>
            </w:r>
          </w:p>
        </w:tc>
      </w:tr>
      <w:tr w:rsidR="00B53C71" w:rsidRPr="00F75C0E" w14:paraId="23169904" w14:textId="77777777" w:rsidTr="00D3676D">
        <w:tc>
          <w:tcPr>
            <w:tcW w:w="3158" w:type="pct"/>
          </w:tcPr>
          <w:p w14:paraId="7C3C317A" w14:textId="77777777" w:rsidR="00B53C71" w:rsidRPr="00F75C0E" w:rsidRDefault="00B53C71" w:rsidP="00E57D0B">
            <w:pPr>
              <w:pStyle w:val="TableBodyText"/>
            </w:pPr>
            <w:r w:rsidRPr="00F75C0E">
              <w:t>Werribee River Association</w:t>
            </w:r>
          </w:p>
        </w:tc>
        <w:tc>
          <w:tcPr>
            <w:tcW w:w="1842" w:type="pct"/>
          </w:tcPr>
          <w:p w14:paraId="2C430B55" w14:textId="77777777" w:rsidR="00B53C71" w:rsidRPr="00F75C0E" w:rsidRDefault="00B53C71" w:rsidP="00E57D0B">
            <w:pPr>
              <w:pStyle w:val="TableBodyText"/>
            </w:pPr>
            <w:r w:rsidRPr="00F75C0E">
              <w:t>WRA</w:t>
            </w:r>
          </w:p>
        </w:tc>
      </w:tr>
      <w:tr w:rsidR="00B53C71" w:rsidRPr="00F75C0E" w14:paraId="425BB11E" w14:textId="77777777" w:rsidTr="00D3676D">
        <w:tc>
          <w:tcPr>
            <w:tcW w:w="3158" w:type="pct"/>
          </w:tcPr>
          <w:p w14:paraId="34F8FFD4" w14:textId="77777777" w:rsidR="00B53C71" w:rsidRPr="00F75C0E" w:rsidRDefault="00B53C71" w:rsidP="00E57D0B">
            <w:pPr>
              <w:pStyle w:val="TableBodyText"/>
            </w:pPr>
            <w:r w:rsidRPr="00F75C0E">
              <w:t>Werribee Open Range Zoo</w:t>
            </w:r>
          </w:p>
        </w:tc>
        <w:tc>
          <w:tcPr>
            <w:tcW w:w="1842" w:type="pct"/>
          </w:tcPr>
          <w:p w14:paraId="4F7B2588" w14:textId="77777777" w:rsidR="00B53C71" w:rsidRPr="00F75C0E" w:rsidRDefault="00B53C71" w:rsidP="00E57D0B">
            <w:pPr>
              <w:pStyle w:val="TableBodyText"/>
            </w:pPr>
            <w:r w:rsidRPr="00F75C0E">
              <w:t>WORZ</w:t>
            </w:r>
          </w:p>
        </w:tc>
      </w:tr>
      <w:tr w:rsidR="00B53C71" w:rsidRPr="00F75C0E" w14:paraId="02D62E04" w14:textId="77777777" w:rsidTr="00D3676D">
        <w:tc>
          <w:tcPr>
            <w:tcW w:w="3158" w:type="pct"/>
          </w:tcPr>
          <w:p w14:paraId="52A69627" w14:textId="77777777" w:rsidR="00B53C71" w:rsidRPr="00F75C0E" w:rsidRDefault="00B53C71" w:rsidP="00E57D0B">
            <w:pPr>
              <w:pStyle w:val="TableBodyText"/>
            </w:pPr>
            <w:r w:rsidRPr="00F75C0E">
              <w:t>Wyndham City Council</w:t>
            </w:r>
          </w:p>
        </w:tc>
        <w:tc>
          <w:tcPr>
            <w:tcW w:w="1842" w:type="pct"/>
          </w:tcPr>
          <w:p w14:paraId="5BDB303B" w14:textId="77777777" w:rsidR="00B53C71" w:rsidRPr="00F75C0E" w:rsidRDefault="00B53C71" w:rsidP="00E57D0B">
            <w:pPr>
              <w:pStyle w:val="TableBodyText"/>
            </w:pPr>
            <w:r w:rsidRPr="00F75C0E">
              <w:t>WCC</w:t>
            </w:r>
          </w:p>
        </w:tc>
      </w:tr>
    </w:tbl>
    <w:p w14:paraId="25637EA1" w14:textId="256268D7" w:rsidR="00C03979" w:rsidRDefault="00C03979" w:rsidP="00C03979">
      <w:pPr>
        <w:pStyle w:val="BodyText"/>
      </w:pPr>
      <w:r>
        <w:t>Locations</w:t>
      </w:r>
    </w:p>
    <w:tbl>
      <w:tblPr>
        <w:tblStyle w:val="TableProfessional"/>
        <w:tblW w:w="5000" w:type="pct"/>
        <w:tblLook w:val="0620" w:firstRow="1" w:lastRow="0" w:firstColumn="0" w:lastColumn="0" w:noHBand="1" w:noVBand="1"/>
      </w:tblPr>
      <w:tblGrid>
        <w:gridCol w:w="6083"/>
        <w:gridCol w:w="3548"/>
      </w:tblGrid>
      <w:tr w:rsidR="00B53C71" w:rsidRPr="00F75C0E" w14:paraId="13B9EB72" w14:textId="77777777" w:rsidTr="00D3676D">
        <w:trPr>
          <w:cnfStyle w:val="100000000000" w:firstRow="1" w:lastRow="0" w:firstColumn="0" w:lastColumn="0" w:oddVBand="0" w:evenVBand="0" w:oddHBand="0" w:evenHBand="0" w:firstRowFirstColumn="0" w:firstRowLastColumn="0" w:lastRowFirstColumn="0" w:lastRowLastColumn="0"/>
        </w:trPr>
        <w:tc>
          <w:tcPr>
            <w:tcW w:w="3158" w:type="pct"/>
          </w:tcPr>
          <w:p w14:paraId="6DAFF61D" w14:textId="668E119C" w:rsidR="00B53C71" w:rsidRPr="00F75C0E" w:rsidRDefault="00C03979" w:rsidP="00E57D0B">
            <w:pPr>
              <w:pStyle w:val="TableBodyText"/>
            </w:pPr>
            <w:bookmarkStart w:id="61" w:name="ColumnTitle_13"/>
            <w:r>
              <w:t>Term</w:t>
            </w:r>
          </w:p>
        </w:tc>
        <w:tc>
          <w:tcPr>
            <w:tcW w:w="1842" w:type="pct"/>
          </w:tcPr>
          <w:p w14:paraId="1281AC41" w14:textId="77777777" w:rsidR="00B53C71" w:rsidRPr="00F75C0E" w:rsidRDefault="00B53C71" w:rsidP="00E57D0B">
            <w:pPr>
              <w:pStyle w:val="TableBodyText"/>
            </w:pPr>
            <w:r w:rsidRPr="00F75C0E">
              <w:t>Acronym</w:t>
            </w:r>
          </w:p>
        </w:tc>
      </w:tr>
      <w:bookmarkEnd w:id="61"/>
      <w:tr w:rsidR="00B53C71" w:rsidRPr="00F75C0E" w14:paraId="2F6EF097" w14:textId="77777777" w:rsidTr="00D3676D">
        <w:tc>
          <w:tcPr>
            <w:tcW w:w="3158" w:type="pct"/>
          </w:tcPr>
          <w:p w14:paraId="5E8A1FDF" w14:textId="77777777" w:rsidR="00B53C71" w:rsidRPr="00F75C0E" w:rsidRDefault="00B53C71" w:rsidP="00E57D0B">
            <w:pPr>
              <w:pStyle w:val="TableBodyText"/>
            </w:pPr>
            <w:r w:rsidRPr="00F75C0E">
              <w:t>Werribee Open Range Zoo</w:t>
            </w:r>
          </w:p>
        </w:tc>
        <w:tc>
          <w:tcPr>
            <w:tcW w:w="1842" w:type="pct"/>
          </w:tcPr>
          <w:p w14:paraId="73F59556" w14:textId="77777777" w:rsidR="00B53C71" w:rsidRPr="00F75C0E" w:rsidRDefault="00B53C71" w:rsidP="00E57D0B">
            <w:pPr>
              <w:pStyle w:val="TableBodyText"/>
            </w:pPr>
            <w:r w:rsidRPr="00F75C0E">
              <w:t>WORZ</w:t>
            </w:r>
          </w:p>
        </w:tc>
      </w:tr>
      <w:tr w:rsidR="00B53C71" w:rsidRPr="00F75C0E" w14:paraId="73552FDF" w14:textId="77777777" w:rsidTr="00D3676D">
        <w:tc>
          <w:tcPr>
            <w:tcW w:w="3158" w:type="pct"/>
          </w:tcPr>
          <w:p w14:paraId="4E109D82" w14:textId="77777777" w:rsidR="00B53C71" w:rsidRPr="00F75C0E" w:rsidRDefault="00B53C71" w:rsidP="00E57D0B">
            <w:pPr>
              <w:pStyle w:val="TableBodyText"/>
            </w:pPr>
            <w:r w:rsidRPr="00F75C0E">
              <w:t>Werribee River Park</w:t>
            </w:r>
          </w:p>
        </w:tc>
        <w:tc>
          <w:tcPr>
            <w:tcW w:w="1842" w:type="pct"/>
          </w:tcPr>
          <w:p w14:paraId="6E775718" w14:textId="77777777" w:rsidR="00B53C71" w:rsidRPr="00F75C0E" w:rsidRDefault="00B53C71" w:rsidP="00E57D0B">
            <w:pPr>
              <w:pStyle w:val="TableBodyText"/>
            </w:pPr>
            <w:r w:rsidRPr="00F75C0E">
              <w:t>WRP</w:t>
            </w:r>
          </w:p>
        </w:tc>
      </w:tr>
      <w:tr w:rsidR="00B53C71" w:rsidRPr="00F75C0E" w14:paraId="3F1BFE06" w14:textId="77777777" w:rsidTr="00D3676D">
        <w:tc>
          <w:tcPr>
            <w:tcW w:w="3158" w:type="pct"/>
          </w:tcPr>
          <w:p w14:paraId="261A7D77" w14:textId="77777777" w:rsidR="00B53C71" w:rsidRPr="00F75C0E" w:rsidRDefault="00B53C71" w:rsidP="00E57D0B">
            <w:pPr>
              <w:pStyle w:val="TableBodyText"/>
            </w:pPr>
            <w:r w:rsidRPr="00F75C0E">
              <w:t>Werribee Township Regional Park</w:t>
            </w:r>
          </w:p>
        </w:tc>
        <w:tc>
          <w:tcPr>
            <w:tcW w:w="1842" w:type="pct"/>
          </w:tcPr>
          <w:p w14:paraId="614C1705" w14:textId="77777777" w:rsidR="00B53C71" w:rsidRPr="00F75C0E" w:rsidRDefault="00B53C71" w:rsidP="00E57D0B">
            <w:pPr>
              <w:pStyle w:val="TableBodyText"/>
            </w:pPr>
            <w:r w:rsidRPr="00F75C0E">
              <w:t>WTRP</w:t>
            </w:r>
          </w:p>
        </w:tc>
      </w:tr>
      <w:tr w:rsidR="00B53C71" w:rsidRPr="00F75C0E" w14:paraId="0B976C3B" w14:textId="77777777" w:rsidTr="00D3676D">
        <w:tc>
          <w:tcPr>
            <w:tcW w:w="3158" w:type="pct"/>
          </w:tcPr>
          <w:p w14:paraId="2FECF28A" w14:textId="77777777" w:rsidR="00B53C71" w:rsidRPr="00F75C0E" w:rsidRDefault="00B53C71" w:rsidP="00E57D0B">
            <w:pPr>
              <w:pStyle w:val="TableBodyText"/>
            </w:pPr>
            <w:r w:rsidRPr="00F75C0E">
              <w:t>Western Treatment Plant</w:t>
            </w:r>
          </w:p>
        </w:tc>
        <w:tc>
          <w:tcPr>
            <w:tcW w:w="1842" w:type="pct"/>
          </w:tcPr>
          <w:p w14:paraId="3021611D" w14:textId="77777777" w:rsidR="00B53C71" w:rsidRPr="00F75C0E" w:rsidRDefault="00B53C71" w:rsidP="00E57D0B">
            <w:pPr>
              <w:pStyle w:val="TableBodyText"/>
            </w:pPr>
            <w:r w:rsidRPr="00F75C0E">
              <w:t>WTP</w:t>
            </w:r>
          </w:p>
        </w:tc>
      </w:tr>
    </w:tbl>
    <w:p w14:paraId="7950FC41" w14:textId="59F57032" w:rsidR="00F75C0E" w:rsidRDefault="00C03979" w:rsidP="00C03979">
      <w:pPr>
        <w:pStyle w:val="BodyText"/>
      </w:pPr>
      <w:r>
        <w:t>Other</w:t>
      </w:r>
    </w:p>
    <w:tbl>
      <w:tblPr>
        <w:tblStyle w:val="TableProfessional"/>
        <w:tblW w:w="5000" w:type="pct"/>
        <w:tblLook w:val="0620" w:firstRow="1" w:lastRow="0" w:firstColumn="0" w:lastColumn="0" w:noHBand="1" w:noVBand="1"/>
      </w:tblPr>
      <w:tblGrid>
        <w:gridCol w:w="6083"/>
        <w:gridCol w:w="3548"/>
      </w:tblGrid>
      <w:tr w:rsidR="00B53C71" w:rsidRPr="00F75C0E" w14:paraId="20C03FF6" w14:textId="77777777" w:rsidTr="00D3676D">
        <w:trPr>
          <w:cnfStyle w:val="100000000000" w:firstRow="1" w:lastRow="0" w:firstColumn="0" w:lastColumn="0" w:oddVBand="0" w:evenVBand="0" w:oddHBand="0" w:evenHBand="0" w:firstRowFirstColumn="0" w:firstRowLastColumn="0" w:lastRowFirstColumn="0" w:lastRowLastColumn="0"/>
        </w:trPr>
        <w:tc>
          <w:tcPr>
            <w:tcW w:w="3158" w:type="pct"/>
          </w:tcPr>
          <w:p w14:paraId="4B1FCCFA" w14:textId="24229ECE" w:rsidR="00B53C71" w:rsidRPr="00F75C0E" w:rsidRDefault="00C03979" w:rsidP="00E57D0B">
            <w:pPr>
              <w:pStyle w:val="TableBodyText"/>
            </w:pPr>
            <w:bookmarkStart w:id="62" w:name="ColumnTitle_14"/>
            <w:r>
              <w:t>Term</w:t>
            </w:r>
          </w:p>
        </w:tc>
        <w:tc>
          <w:tcPr>
            <w:tcW w:w="1842" w:type="pct"/>
          </w:tcPr>
          <w:p w14:paraId="1E077FD8" w14:textId="77777777" w:rsidR="00B53C71" w:rsidRPr="00F75C0E" w:rsidRDefault="00B53C71" w:rsidP="00E57D0B">
            <w:pPr>
              <w:pStyle w:val="TableBodyText"/>
            </w:pPr>
            <w:r w:rsidRPr="00F75C0E">
              <w:t>Acronym</w:t>
            </w:r>
          </w:p>
        </w:tc>
      </w:tr>
      <w:bookmarkEnd w:id="62"/>
      <w:tr w:rsidR="00B53C71" w:rsidRPr="00F75C0E" w14:paraId="03936223" w14:textId="77777777" w:rsidTr="00D3676D">
        <w:tc>
          <w:tcPr>
            <w:tcW w:w="3158" w:type="pct"/>
          </w:tcPr>
          <w:p w14:paraId="0A628694" w14:textId="77777777" w:rsidR="00B53C71" w:rsidRPr="00F75C0E" w:rsidRDefault="00B53C71" w:rsidP="00E57D0B">
            <w:pPr>
              <w:pStyle w:val="TableBodyText"/>
            </w:pPr>
            <w:r w:rsidRPr="00F75C0E">
              <w:t>Crime Prevention Through Environmental Design</w:t>
            </w:r>
          </w:p>
        </w:tc>
        <w:tc>
          <w:tcPr>
            <w:tcW w:w="1842" w:type="pct"/>
          </w:tcPr>
          <w:p w14:paraId="00D196D0" w14:textId="77777777" w:rsidR="00B53C71" w:rsidRPr="00F75C0E" w:rsidRDefault="00B53C71" w:rsidP="00E57D0B">
            <w:pPr>
              <w:pStyle w:val="TableBodyText"/>
            </w:pPr>
            <w:r w:rsidRPr="00F75C0E">
              <w:t>CPTED</w:t>
            </w:r>
          </w:p>
        </w:tc>
      </w:tr>
      <w:tr w:rsidR="00B53C71" w:rsidRPr="00F75C0E" w14:paraId="11FA38C4" w14:textId="77777777" w:rsidTr="00D3676D">
        <w:tc>
          <w:tcPr>
            <w:tcW w:w="3158" w:type="pct"/>
          </w:tcPr>
          <w:p w14:paraId="48289183" w14:textId="77777777" w:rsidR="00B53C71" w:rsidRPr="00F75C0E" w:rsidRDefault="00B53C71" w:rsidP="00E57D0B">
            <w:pPr>
              <w:pStyle w:val="TableBodyText"/>
            </w:pPr>
            <w:r w:rsidRPr="00F75C0E">
              <w:t>Cultural Heritage Management Plan</w:t>
            </w:r>
          </w:p>
        </w:tc>
        <w:tc>
          <w:tcPr>
            <w:tcW w:w="1842" w:type="pct"/>
          </w:tcPr>
          <w:p w14:paraId="576327C9" w14:textId="77777777" w:rsidR="00B53C71" w:rsidRPr="00F75C0E" w:rsidRDefault="00B53C71" w:rsidP="00E57D0B">
            <w:pPr>
              <w:pStyle w:val="TableBodyText"/>
            </w:pPr>
            <w:r w:rsidRPr="00F75C0E">
              <w:t>CHMP</w:t>
            </w:r>
          </w:p>
        </w:tc>
      </w:tr>
      <w:tr w:rsidR="00B53C71" w:rsidRPr="00F75C0E" w14:paraId="12933779" w14:textId="77777777" w:rsidTr="00D3676D">
        <w:tc>
          <w:tcPr>
            <w:tcW w:w="3158" w:type="pct"/>
          </w:tcPr>
          <w:p w14:paraId="47607C83" w14:textId="77777777" w:rsidR="00B53C71" w:rsidRPr="00F75C0E" w:rsidRDefault="00B53C71" w:rsidP="00E57D0B">
            <w:pPr>
              <w:pStyle w:val="TableBodyText"/>
            </w:pPr>
            <w:r w:rsidRPr="00F75C0E">
              <w:t>Cultural Values Assessment</w:t>
            </w:r>
          </w:p>
        </w:tc>
        <w:tc>
          <w:tcPr>
            <w:tcW w:w="1842" w:type="pct"/>
          </w:tcPr>
          <w:p w14:paraId="5B95881A" w14:textId="77777777" w:rsidR="00B53C71" w:rsidRPr="00F75C0E" w:rsidRDefault="00B53C71" w:rsidP="00E57D0B">
            <w:pPr>
              <w:pStyle w:val="TableBodyText"/>
            </w:pPr>
            <w:r w:rsidRPr="00F75C0E">
              <w:t>CVA</w:t>
            </w:r>
          </w:p>
        </w:tc>
      </w:tr>
      <w:tr w:rsidR="00B53C71" w:rsidRPr="00F75C0E" w14:paraId="3F4CB3D3" w14:textId="77777777" w:rsidTr="00D3676D">
        <w:tc>
          <w:tcPr>
            <w:tcW w:w="3158" w:type="pct"/>
          </w:tcPr>
          <w:p w14:paraId="34C3D142" w14:textId="77777777" w:rsidR="00B53C71" w:rsidRPr="00F75C0E" w:rsidRDefault="00B53C71" w:rsidP="00E57D0B">
            <w:pPr>
              <w:pStyle w:val="TableBodyText"/>
            </w:pPr>
            <w:r w:rsidRPr="00F75C0E">
              <w:t>Integrated Water Management</w:t>
            </w:r>
          </w:p>
        </w:tc>
        <w:tc>
          <w:tcPr>
            <w:tcW w:w="1842" w:type="pct"/>
          </w:tcPr>
          <w:p w14:paraId="573FA293" w14:textId="77777777" w:rsidR="00B53C71" w:rsidRPr="00F75C0E" w:rsidRDefault="00B53C71" w:rsidP="00E57D0B">
            <w:pPr>
              <w:pStyle w:val="TableBodyText"/>
            </w:pPr>
            <w:r w:rsidRPr="00F75C0E">
              <w:t>IWM</w:t>
            </w:r>
          </w:p>
        </w:tc>
      </w:tr>
    </w:tbl>
    <w:p w14:paraId="71811CF6" w14:textId="25D666A1" w:rsidR="00B53C71" w:rsidRPr="00821B93" w:rsidRDefault="002226C0" w:rsidP="004B7F6E">
      <w:pPr>
        <w:pStyle w:val="NoSpacing"/>
        <w:spacing w:before="600"/>
      </w:pPr>
      <w:hyperlink r:id="rId14" w:history="1">
        <w:r w:rsidR="00B53C71" w:rsidRPr="004B7F6E">
          <w:rPr>
            <w:rStyle w:val="Hyperlink"/>
          </w:rPr>
          <w:t>Melbourne Water</w:t>
        </w:r>
      </w:hyperlink>
      <w:r w:rsidR="004B7F6E">
        <w:rPr>
          <w:rStyle w:val="FootnoteReference"/>
        </w:rPr>
        <w:footnoteReference w:id="10"/>
      </w:r>
    </w:p>
    <w:p w14:paraId="0140FC89" w14:textId="77777777" w:rsidR="00B53C71" w:rsidRPr="00821B93" w:rsidRDefault="00B53C71" w:rsidP="006414C8">
      <w:pPr>
        <w:pStyle w:val="NoSpacing"/>
      </w:pPr>
      <w:r w:rsidRPr="00821B93">
        <w:t>990 La Trobe Street, Docklands, Vic 3008 PO Box 4342 Melbourne Victoria 3001</w:t>
      </w:r>
    </w:p>
    <w:p w14:paraId="3524CE4A" w14:textId="77777777" w:rsidR="00B53C71" w:rsidRPr="00821B93" w:rsidRDefault="00B53C71" w:rsidP="006414C8">
      <w:pPr>
        <w:pStyle w:val="NoSpacing"/>
      </w:pPr>
      <w:r w:rsidRPr="00821B93">
        <w:t>Telephone 131 722 Facsimile 03 9679 7099</w:t>
      </w:r>
    </w:p>
    <w:p w14:paraId="17AA6D91" w14:textId="77777777" w:rsidR="00B53C71" w:rsidRPr="00821B93" w:rsidRDefault="00B53C71" w:rsidP="006414C8">
      <w:pPr>
        <w:pStyle w:val="NoSpacing"/>
      </w:pPr>
      <w:r w:rsidRPr="00821B93">
        <w:t>978-1-921603-43-3 (Print)</w:t>
      </w:r>
    </w:p>
    <w:p w14:paraId="69EEE360" w14:textId="08C2EA2F" w:rsidR="004006DB" w:rsidRPr="003C4C4C" w:rsidRDefault="00B53C71" w:rsidP="006414C8">
      <w:pPr>
        <w:pStyle w:val="NoSpacing"/>
      </w:pPr>
      <w:r w:rsidRPr="00821B93">
        <w:t>978-1-921603-44-0 (Online)</w:t>
      </w:r>
    </w:p>
    <w:sectPr w:rsidR="004006DB" w:rsidRPr="003C4C4C" w:rsidSect="00E560E2">
      <w:footerReference w:type="default" r:id="rId15"/>
      <w:endnotePr>
        <w:numFmt w:val="decimal"/>
      </w:endnotePr>
      <w:pgSz w:w="1190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193CC" w14:textId="77777777" w:rsidR="002226C0" w:rsidRDefault="002226C0" w:rsidP="00BC719D">
      <w:r>
        <w:separator/>
      </w:r>
    </w:p>
    <w:p w14:paraId="233FF318" w14:textId="77777777" w:rsidR="002226C0" w:rsidRDefault="002226C0"/>
  </w:endnote>
  <w:endnote w:type="continuationSeparator" w:id="0">
    <w:p w14:paraId="0FFB07C4" w14:textId="77777777" w:rsidR="002226C0" w:rsidRDefault="002226C0" w:rsidP="00EA2130">
      <w:r>
        <w:continuationSeparator/>
      </w:r>
    </w:p>
    <w:p w14:paraId="2C659956" w14:textId="77777777" w:rsidR="002226C0" w:rsidRDefault="00222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67F1" w14:textId="05079612" w:rsidR="00E57D0B" w:rsidRPr="00090557" w:rsidRDefault="00E57D0B" w:rsidP="00E57D0B">
    <w:pPr>
      <w:pStyle w:val="Footer"/>
    </w:pPr>
    <w:r>
      <w:rPr>
        <w:noProof w:val="0"/>
      </w:rPr>
      <w:fldChar w:fldCharType="begin"/>
    </w:r>
    <w:r>
      <w:instrText xml:space="preserve"> PAGE   \* MERGEFORMAT </w:instrText>
    </w:r>
    <w:r>
      <w:rPr>
        <w:noProof w:val="0"/>
      </w:rPr>
      <w:fldChar w:fldCharType="separate"/>
    </w:r>
    <w:r w:rsidR="001E686A">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A675" w14:textId="77777777" w:rsidR="002226C0" w:rsidRPr="00B75A8E" w:rsidRDefault="002226C0" w:rsidP="00B75A8E">
      <w:r>
        <w:separator/>
      </w:r>
    </w:p>
    <w:p w14:paraId="0F8BA9AD" w14:textId="77777777" w:rsidR="002226C0" w:rsidRDefault="002226C0"/>
  </w:footnote>
  <w:footnote w:type="continuationSeparator" w:id="0">
    <w:p w14:paraId="1EE029B3" w14:textId="77777777" w:rsidR="002226C0" w:rsidRDefault="002226C0" w:rsidP="00EA2130">
      <w:r>
        <w:continuationSeparator/>
      </w:r>
    </w:p>
    <w:p w14:paraId="18AC8B47" w14:textId="77777777" w:rsidR="002226C0" w:rsidRDefault="002226C0"/>
  </w:footnote>
  <w:footnote w:id="1">
    <w:p w14:paraId="225F9846" w14:textId="5285DA05" w:rsidR="00E57D0B" w:rsidRPr="009F5361" w:rsidRDefault="00E57D0B">
      <w:pPr>
        <w:pStyle w:val="FootnoteText"/>
        <w:rPr>
          <w:lang w:val="en-US"/>
        </w:rPr>
      </w:pPr>
      <w:r>
        <w:rPr>
          <w:rStyle w:val="FootnoteReference"/>
        </w:rPr>
        <w:footnoteRef/>
      </w:r>
      <w:r>
        <w:t xml:space="preserve"> </w:t>
      </w:r>
      <w:r w:rsidRPr="00821B93">
        <w:t xml:space="preserve">.id, City of Wyndham Population Forecast, </w:t>
      </w:r>
      <w:r w:rsidRPr="009F5361">
        <w:t>Population forecast (id.com.au)</w:t>
      </w:r>
    </w:p>
  </w:footnote>
  <w:footnote w:id="2">
    <w:p w14:paraId="220DBE19" w14:textId="6BAD31E0" w:rsidR="00E57D0B" w:rsidRPr="009F5361" w:rsidRDefault="00E57D0B">
      <w:pPr>
        <w:pStyle w:val="FootnoteText"/>
        <w:rPr>
          <w:lang w:val="en-US"/>
        </w:rPr>
      </w:pPr>
      <w:r>
        <w:rPr>
          <w:rStyle w:val="FootnoteReference"/>
        </w:rPr>
        <w:footnoteRef/>
      </w:r>
      <w:r>
        <w:t xml:space="preserve"> </w:t>
      </w:r>
      <w:r w:rsidRPr="00821B93">
        <w:t xml:space="preserve">Snapshot of </w:t>
      </w:r>
      <w:r w:rsidRPr="009F5361">
        <w:t>Wyndham Wyndham Snapshot – Quarter 1 2021.pdf</w:t>
      </w:r>
    </w:p>
  </w:footnote>
  <w:footnote w:id="3">
    <w:p w14:paraId="63638580" w14:textId="1A9EB596" w:rsidR="00E57D0B" w:rsidRPr="009F5361" w:rsidRDefault="00E57D0B">
      <w:pPr>
        <w:pStyle w:val="FootnoteText"/>
        <w:rPr>
          <w:lang w:val="en-US"/>
        </w:rPr>
      </w:pPr>
      <w:r>
        <w:rPr>
          <w:rStyle w:val="FootnoteReference"/>
        </w:rPr>
        <w:footnoteRef/>
      </w:r>
      <w:r>
        <w:t xml:space="preserve"> </w:t>
      </w:r>
      <w:r w:rsidRPr="00821B93">
        <w:rPr>
          <w:i/>
        </w:rPr>
        <w:t>Wyndham Open Space Strategy 2045</w:t>
      </w:r>
      <w:r w:rsidRPr="00821B93">
        <w:t>, page 2</w:t>
      </w:r>
    </w:p>
  </w:footnote>
  <w:footnote w:id="4">
    <w:p w14:paraId="3501C39A" w14:textId="5484BBF1" w:rsidR="00E57D0B" w:rsidRPr="009F5361" w:rsidRDefault="00E57D0B">
      <w:pPr>
        <w:pStyle w:val="FootnoteText"/>
        <w:rPr>
          <w:lang w:val="en-US"/>
        </w:rPr>
      </w:pPr>
      <w:r>
        <w:rPr>
          <w:rStyle w:val="FootnoteReference"/>
        </w:rPr>
        <w:footnoteRef/>
      </w:r>
      <w:r>
        <w:t xml:space="preserve"> </w:t>
      </w:r>
      <w:r w:rsidRPr="00821B93">
        <w:rPr>
          <w:i/>
        </w:rPr>
        <w:t>Lower Werribee River Recreation Plan</w:t>
      </w:r>
      <w:r w:rsidRPr="00821B93">
        <w:t>, 2020</w:t>
      </w:r>
    </w:p>
  </w:footnote>
  <w:footnote w:id="5">
    <w:p w14:paraId="5FF5F7C6" w14:textId="38C4D8E7" w:rsidR="00E57D0B" w:rsidRPr="00CA390F" w:rsidRDefault="00E57D0B">
      <w:pPr>
        <w:pStyle w:val="FootnoteText"/>
        <w:rPr>
          <w:lang w:val="en-US"/>
        </w:rPr>
      </w:pPr>
      <w:r>
        <w:rPr>
          <w:rStyle w:val="FootnoteReference"/>
        </w:rPr>
        <w:footnoteRef/>
      </w:r>
      <w:r>
        <w:t xml:space="preserve"> </w:t>
      </w:r>
      <w:r w:rsidRPr="00821B93">
        <w:t xml:space="preserve">Ernst &amp; Young, 2015, </w:t>
      </w:r>
      <w:r w:rsidRPr="00821B93">
        <w:rPr>
          <w:i/>
        </w:rPr>
        <w:t>Werribee Tourism Precinct, Economic Contribution Study</w:t>
      </w:r>
    </w:p>
  </w:footnote>
  <w:footnote w:id="6">
    <w:p w14:paraId="195EF86E" w14:textId="605875F2" w:rsidR="00E57D0B" w:rsidRPr="00AD5350" w:rsidRDefault="00E57D0B">
      <w:pPr>
        <w:pStyle w:val="FootnoteText"/>
        <w:rPr>
          <w:lang w:val="en-US"/>
        </w:rPr>
      </w:pPr>
      <w:r>
        <w:rPr>
          <w:rStyle w:val="FootnoteReference"/>
        </w:rPr>
        <w:footnoteRef/>
      </w:r>
      <w:r>
        <w:t xml:space="preserve"> </w:t>
      </w:r>
      <w:r w:rsidRPr="00AD5350">
        <w:t>https://www.visitwerribee.com/</w:t>
      </w:r>
    </w:p>
  </w:footnote>
  <w:footnote w:id="7">
    <w:p w14:paraId="5F72701C" w14:textId="71A470C6" w:rsidR="00E57D0B" w:rsidRPr="00CB4EF4" w:rsidRDefault="00E57D0B" w:rsidP="00BE144D">
      <w:pPr>
        <w:pStyle w:val="FootnoteText"/>
        <w:rPr>
          <w:lang w:val="en-US"/>
        </w:rPr>
      </w:pPr>
      <w:r>
        <w:rPr>
          <w:rStyle w:val="FootnoteReference"/>
        </w:rPr>
        <w:footnoteRef/>
      </w:r>
      <w:r>
        <w:t xml:space="preserve"> Wyndham Active Transport Strategy, 2020 and West Trails – Western Metropolitan Regional Trails Strategic Plan, 2017</w:t>
      </w:r>
    </w:p>
  </w:footnote>
  <w:footnote w:id="8">
    <w:p w14:paraId="2041729B" w14:textId="129B483E" w:rsidR="00E57D0B" w:rsidRPr="00675D74" w:rsidRDefault="00E57D0B">
      <w:pPr>
        <w:pStyle w:val="FootnoteText"/>
        <w:rPr>
          <w:lang w:val="en-US"/>
        </w:rPr>
      </w:pPr>
      <w:r>
        <w:rPr>
          <w:rStyle w:val="FootnoteReference"/>
        </w:rPr>
        <w:footnoteRef/>
      </w:r>
      <w:r>
        <w:t xml:space="preserve"> </w:t>
      </w:r>
      <w:r w:rsidRPr="00821B93">
        <w:rPr>
          <w:i/>
        </w:rPr>
        <w:t>Wyndham 2040 Community Vision</w:t>
      </w:r>
    </w:p>
  </w:footnote>
  <w:footnote w:id="9">
    <w:p w14:paraId="4A50168E" w14:textId="1A4F7D16" w:rsidR="00E57D0B" w:rsidRPr="00675D74" w:rsidRDefault="00E57D0B">
      <w:pPr>
        <w:pStyle w:val="FootnoteText"/>
        <w:rPr>
          <w:lang w:val="en-US"/>
        </w:rPr>
      </w:pPr>
      <w:r>
        <w:rPr>
          <w:rStyle w:val="FootnoteReference"/>
        </w:rPr>
        <w:footnoteRef/>
      </w:r>
      <w:r>
        <w:t xml:space="preserve"> </w:t>
      </w:r>
      <w:r w:rsidRPr="00821B93">
        <w:rPr>
          <w:i/>
        </w:rPr>
        <w:t xml:space="preserve">Wyndham Volunteering Strategy 2019–2024, </w:t>
      </w:r>
      <w:r>
        <w:t>page</w:t>
      </w:r>
      <w:r w:rsidRPr="00821B93">
        <w:t xml:space="preserve"> 8</w:t>
      </w:r>
    </w:p>
  </w:footnote>
  <w:footnote w:id="10">
    <w:p w14:paraId="2D2BEEA1" w14:textId="1325DFA7" w:rsidR="00E57D0B" w:rsidRPr="004B7F6E" w:rsidRDefault="00E57D0B">
      <w:pPr>
        <w:pStyle w:val="FootnoteText"/>
        <w:rPr>
          <w:lang w:val="en-US"/>
        </w:rPr>
      </w:pPr>
      <w:r>
        <w:rPr>
          <w:rStyle w:val="FootnoteReference"/>
        </w:rPr>
        <w:footnoteRef/>
      </w:r>
      <w:r>
        <w:t xml:space="preserve"> </w:t>
      </w:r>
      <w:r w:rsidRPr="004B7F6E">
        <w:t>melbournewater.com.au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2F562C71"/>
    <w:multiLevelType w:val="multilevel"/>
    <w:tmpl w:val="5AB43C2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none"/>
      <w:pStyle w:val="Heading3"/>
      <w:lvlText w:val=""/>
      <w:lvlJc w:val="left"/>
      <w:pPr>
        <w:ind w:left="0" w:firstLine="0"/>
      </w:pPr>
      <w:rPr>
        <w:rFonts w:hint="default"/>
      </w:rPr>
    </w:lvl>
    <w:lvl w:ilvl="3">
      <w:start w:val="1"/>
      <w:numFmt w:val="none"/>
      <w:pStyle w:val="Heading4"/>
      <w:lvlText w:val=""/>
      <w:lvlJc w:val="left"/>
      <w:pPr>
        <w:ind w:left="0" w:firstLine="0"/>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6"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7"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2"/>
  </w:num>
  <w:num w:numId="3">
    <w:abstractNumId w:val="6"/>
  </w:num>
  <w:num w:numId="4">
    <w:abstractNumId w:val="1"/>
  </w:num>
  <w:num w:numId="5">
    <w:abstractNumId w:val="7"/>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2"/>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34A"/>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AD"/>
    <w:rsid w:val="00042FE1"/>
    <w:rsid w:val="000437C5"/>
    <w:rsid w:val="0004452C"/>
    <w:rsid w:val="00045CC5"/>
    <w:rsid w:val="0004697A"/>
    <w:rsid w:val="000474AE"/>
    <w:rsid w:val="00047720"/>
    <w:rsid w:val="000511F4"/>
    <w:rsid w:val="00054705"/>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29A4"/>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4598"/>
    <w:rsid w:val="00095575"/>
    <w:rsid w:val="000956D9"/>
    <w:rsid w:val="00097892"/>
    <w:rsid w:val="000979E2"/>
    <w:rsid w:val="000A015B"/>
    <w:rsid w:val="000A0429"/>
    <w:rsid w:val="000A0B7F"/>
    <w:rsid w:val="000A2BDA"/>
    <w:rsid w:val="000A5983"/>
    <w:rsid w:val="000A65CC"/>
    <w:rsid w:val="000A7024"/>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4E77"/>
    <w:rsid w:val="000D57BA"/>
    <w:rsid w:val="000D5B72"/>
    <w:rsid w:val="000E26CA"/>
    <w:rsid w:val="000E2F42"/>
    <w:rsid w:val="000E2F5C"/>
    <w:rsid w:val="000E48AD"/>
    <w:rsid w:val="000E7677"/>
    <w:rsid w:val="000F037B"/>
    <w:rsid w:val="000F03FF"/>
    <w:rsid w:val="000F3C61"/>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3ADD"/>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5CAA"/>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686A"/>
    <w:rsid w:val="001E7E4D"/>
    <w:rsid w:val="001F3778"/>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26C0"/>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1443"/>
    <w:rsid w:val="002525C8"/>
    <w:rsid w:val="00255DA6"/>
    <w:rsid w:val="002563B0"/>
    <w:rsid w:val="00257C0E"/>
    <w:rsid w:val="00260C86"/>
    <w:rsid w:val="00261882"/>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0EAD"/>
    <w:rsid w:val="00292BD0"/>
    <w:rsid w:val="002935CD"/>
    <w:rsid w:val="00294353"/>
    <w:rsid w:val="00295DD1"/>
    <w:rsid w:val="002966AA"/>
    <w:rsid w:val="00297095"/>
    <w:rsid w:val="002A0DB9"/>
    <w:rsid w:val="002A0FC8"/>
    <w:rsid w:val="002A163B"/>
    <w:rsid w:val="002A1EF1"/>
    <w:rsid w:val="002A2819"/>
    <w:rsid w:val="002A412C"/>
    <w:rsid w:val="002A4213"/>
    <w:rsid w:val="002A47BE"/>
    <w:rsid w:val="002A535A"/>
    <w:rsid w:val="002A591A"/>
    <w:rsid w:val="002A6425"/>
    <w:rsid w:val="002A6552"/>
    <w:rsid w:val="002A7930"/>
    <w:rsid w:val="002A7CC0"/>
    <w:rsid w:val="002B2206"/>
    <w:rsid w:val="002B226B"/>
    <w:rsid w:val="002B45CB"/>
    <w:rsid w:val="002B48AF"/>
    <w:rsid w:val="002B4C5B"/>
    <w:rsid w:val="002B5334"/>
    <w:rsid w:val="002B60F7"/>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1D5D"/>
    <w:rsid w:val="003220B8"/>
    <w:rsid w:val="003221B7"/>
    <w:rsid w:val="003223A4"/>
    <w:rsid w:val="003235B9"/>
    <w:rsid w:val="003238AD"/>
    <w:rsid w:val="00326F9E"/>
    <w:rsid w:val="00331A8F"/>
    <w:rsid w:val="0033207C"/>
    <w:rsid w:val="00332AED"/>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3958"/>
    <w:rsid w:val="00375A97"/>
    <w:rsid w:val="00375E06"/>
    <w:rsid w:val="00376F2D"/>
    <w:rsid w:val="00377B69"/>
    <w:rsid w:val="003812F2"/>
    <w:rsid w:val="003815D9"/>
    <w:rsid w:val="00381FD7"/>
    <w:rsid w:val="003835DF"/>
    <w:rsid w:val="00384672"/>
    <w:rsid w:val="003851DC"/>
    <w:rsid w:val="003869F3"/>
    <w:rsid w:val="00387630"/>
    <w:rsid w:val="003879E9"/>
    <w:rsid w:val="00387FAD"/>
    <w:rsid w:val="0039076F"/>
    <w:rsid w:val="0039175C"/>
    <w:rsid w:val="00391A1F"/>
    <w:rsid w:val="00392688"/>
    <w:rsid w:val="00392D72"/>
    <w:rsid w:val="00393FC7"/>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D082B"/>
    <w:rsid w:val="003D1253"/>
    <w:rsid w:val="003D19EB"/>
    <w:rsid w:val="003D4E31"/>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1485"/>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61C"/>
    <w:rsid w:val="004A7D44"/>
    <w:rsid w:val="004B048B"/>
    <w:rsid w:val="004B056F"/>
    <w:rsid w:val="004B133F"/>
    <w:rsid w:val="004B37FF"/>
    <w:rsid w:val="004B5B8D"/>
    <w:rsid w:val="004B69CD"/>
    <w:rsid w:val="004B7F6E"/>
    <w:rsid w:val="004C037B"/>
    <w:rsid w:val="004C1078"/>
    <w:rsid w:val="004C2B7C"/>
    <w:rsid w:val="004C32B3"/>
    <w:rsid w:val="004C350D"/>
    <w:rsid w:val="004C4C4A"/>
    <w:rsid w:val="004C5AEA"/>
    <w:rsid w:val="004C5BF4"/>
    <w:rsid w:val="004D00DD"/>
    <w:rsid w:val="004D034D"/>
    <w:rsid w:val="004D1858"/>
    <w:rsid w:val="004D1E4E"/>
    <w:rsid w:val="004D4562"/>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7F5"/>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54C"/>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2B43"/>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283E"/>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4C8"/>
    <w:rsid w:val="00641625"/>
    <w:rsid w:val="0064237B"/>
    <w:rsid w:val="00643070"/>
    <w:rsid w:val="006432EC"/>
    <w:rsid w:val="006443C7"/>
    <w:rsid w:val="00644B21"/>
    <w:rsid w:val="0064656C"/>
    <w:rsid w:val="00646735"/>
    <w:rsid w:val="00646880"/>
    <w:rsid w:val="00646A73"/>
    <w:rsid w:val="00646E9B"/>
    <w:rsid w:val="00647C12"/>
    <w:rsid w:val="00650AA1"/>
    <w:rsid w:val="00651234"/>
    <w:rsid w:val="00653FB7"/>
    <w:rsid w:val="0065666C"/>
    <w:rsid w:val="00657CF5"/>
    <w:rsid w:val="00663024"/>
    <w:rsid w:val="00665C1F"/>
    <w:rsid w:val="00667AC4"/>
    <w:rsid w:val="00667EDD"/>
    <w:rsid w:val="00670268"/>
    <w:rsid w:val="00673304"/>
    <w:rsid w:val="00674F7F"/>
    <w:rsid w:val="00675B7B"/>
    <w:rsid w:val="00675D74"/>
    <w:rsid w:val="00676180"/>
    <w:rsid w:val="006769CD"/>
    <w:rsid w:val="006821D3"/>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3E43"/>
    <w:rsid w:val="00706B0A"/>
    <w:rsid w:val="0071034A"/>
    <w:rsid w:val="0071078C"/>
    <w:rsid w:val="00710AFB"/>
    <w:rsid w:val="007113C0"/>
    <w:rsid w:val="0071193A"/>
    <w:rsid w:val="00712400"/>
    <w:rsid w:val="00712950"/>
    <w:rsid w:val="00713923"/>
    <w:rsid w:val="0071571C"/>
    <w:rsid w:val="00715B3E"/>
    <w:rsid w:val="007163BF"/>
    <w:rsid w:val="007213E7"/>
    <w:rsid w:val="0072294A"/>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3146"/>
    <w:rsid w:val="00763278"/>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70BF"/>
    <w:rsid w:val="007B030E"/>
    <w:rsid w:val="007B1BA4"/>
    <w:rsid w:val="007B1EF1"/>
    <w:rsid w:val="007B5667"/>
    <w:rsid w:val="007B5CC6"/>
    <w:rsid w:val="007B7514"/>
    <w:rsid w:val="007B75A9"/>
    <w:rsid w:val="007B7B7A"/>
    <w:rsid w:val="007C3017"/>
    <w:rsid w:val="007C3173"/>
    <w:rsid w:val="007C347F"/>
    <w:rsid w:val="007C35BA"/>
    <w:rsid w:val="007C3E1B"/>
    <w:rsid w:val="007C52C7"/>
    <w:rsid w:val="007C59D6"/>
    <w:rsid w:val="007C6616"/>
    <w:rsid w:val="007D0954"/>
    <w:rsid w:val="007D0B49"/>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975"/>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54FC"/>
    <w:rsid w:val="00876CC3"/>
    <w:rsid w:val="00880B76"/>
    <w:rsid w:val="00881A08"/>
    <w:rsid w:val="00881C97"/>
    <w:rsid w:val="00887731"/>
    <w:rsid w:val="00890680"/>
    <w:rsid w:val="00891721"/>
    <w:rsid w:val="008932B0"/>
    <w:rsid w:val="008A07A8"/>
    <w:rsid w:val="008A13D8"/>
    <w:rsid w:val="008A19C6"/>
    <w:rsid w:val="008A3555"/>
    <w:rsid w:val="008A45D4"/>
    <w:rsid w:val="008A4A22"/>
    <w:rsid w:val="008A5709"/>
    <w:rsid w:val="008A6472"/>
    <w:rsid w:val="008A72FB"/>
    <w:rsid w:val="008B0AF1"/>
    <w:rsid w:val="008B213F"/>
    <w:rsid w:val="008B4AB6"/>
    <w:rsid w:val="008B5C04"/>
    <w:rsid w:val="008B6352"/>
    <w:rsid w:val="008B6572"/>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1D2"/>
    <w:rsid w:val="008F5851"/>
    <w:rsid w:val="008F6ED9"/>
    <w:rsid w:val="00900971"/>
    <w:rsid w:val="00900FE3"/>
    <w:rsid w:val="00902599"/>
    <w:rsid w:val="009050C6"/>
    <w:rsid w:val="009061CD"/>
    <w:rsid w:val="00912E6B"/>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57D"/>
    <w:rsid w:val="00955E32"/>
    <w:rsid w:val="00956E2C"/>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3A84"/>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536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7343"/>
    <w:rsid w:val="00A402F5"/>
    <w:rsid w:val="00A41267"/>
    <w:rsid w:val="00A41A18"/>
    <w:rsid w:val="00A420DE"/>
    <w:rsid w:val="00A46880"/>
    <w:rsid w:val="00A46917"/>
    <w:rsid w:val="00A47093"/>
    <w:rsid w:val="00A5069B"/>
    <w:rsid w:val="00A5173F"/>
    <w:rsid w:val="00A53A11"/>
    <w:rsid w:val="00A60820"/>
    <w:rsid w:val="00A62FDA"/>
    <w:rsid w:val="00A630A1"/>
    <w:rsid w:val="00A63645"/>
    <w:rsid w:val="00A656C2"/>
    <w:rsid w:val="00A702AA"/>
    <w:rsid w:val="00A70DDE"/>
    <w:rsid w:val="00A73F14"/>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D29"/>
    <w:rsid w:val="00AD23ED"/>
    <w:rsid w:val="00AD2B6E"/>
    <w:rsid w:val="00AD2BB9"/>
    <w:rsid w:val="00AD3A0A"/>
    <w:rsid w:val="00AD4933"/>
    <w:rsid w:val="00AD5350"/>
    <w:rsid w:val="00AD62B9"/>
    <w:rsid w:val="00AD796B"/>
    <w:rsid w:val="00AE262D"/>
    <w:rsid w:val="00AE2A53"/>
    <w:rsid w:val="00AE2F84"/>
    <w:rsid w:val="00AE3322"/>
    <w:rsid w:val="00AF02E0"/>
    <w:rsid w:val="00AF0F63"/>
    <w:rsid w:val="00AF4BB4"/>
    <w:rsid w:val="00AF54E2"/>
    <w:rsid w:val="00AF5B9B"/>
    <w:rsid w:val="00B001E3"/>
    <w:rsid w:val="00B007FD"/>
    <w:rsid w:val="00B0154A"/>
    <w:rsid w:val="00B01F6E"/>
    <w:rsid w:val="00B0339C"/>
    <w:rsid w:val="00B035E8"/>
    <w:rsid w:val="00B07BEA"/>
    <w:rsid w:val="00B105EF"/>
    <w:rsid w:val="00B10B17"/>
    <w:rsid w:val="00B13DD5"/>
    <w:rsid w:val="00B1447C"/>
    <w:rsid w:val="00B146AB"/>
    <w:rsid w:val="00B152AF"/>
    <w:rsid w:val="00B1734A"/>
    <w:rsid w:val="00B17A0E"/>
    <w:rsid w:val="00B20E1F"/>
    <w:rsid w:val="00B210BA"/>
    <w:rsid w:val="00B21815"/>
    <w:rsid w:val="00B22008"/>
    <w:rsid w:val="00B224F6"/>
    <w:rsid w:val="00B226C5"/>
    <w:rsid w:val="00B30CA4"/>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C71"/>
    <w:rsid w:val="00B53D5A"/>
    <w:rsid w:val="00B5571F"/>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4DD0"/>
    <w:rsid w:val="00BB579C"/>
    <w:rsid w:val="00BB702F"/>
    <w:rsid w:val="00BB72AB"/>
    <w:rsid w:val="00BB7427"/>
    <w:rsid w:val="00BB7AA8"/>
    <w:rsid w:val="00BC18BF"/>
    <w:rsid w:val="00BC2213"/>
    <w:rsid w:val="00BC3426"/>
    <w:rsid w:val="00BC48F3"/>
    <w:rsid w:val="00BC5E8E"/>
    <w:rsid w:val="00BC6F45"/>
    <w:rsid w:val="00BC719D"/>
    <w:rsid w:val="00BD0350"/>
    <w:rsid w:val="00BD1695"/>
    <w:rsid w:val="00BD3061"/>
    <w:rsid w:val="00BD32D7"/>
    <w:rsid w:val="00BD4A02"/>
    <w:rsid w:val="00BE00A9"/>
    <w:rsid w:val="00BE100F"/>
    <w:rsid w:val="00BE1183"/>
    <w:rsid w:val="00BE1269"/>
    <w:rsid w:val="00BE144D"/>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3979"/>
    <w:rsid w:val="00C04CD1"/>
    <w:rsid w:val="00C05120"/>
    <w:rsid w:val="00C05740"/>
    <w:rsid w:val="00C0635E"/>
    <w:rsid w:val="00C06770"/>
    <w:rsid w:val="00C07190"/>
    <w:rsid w:val="00C15281"/>
    <w:rsid w:val="00C16168"/>
    <w:rsid w:val="00C16BC5"/>
    <w:rsid w:val="00C16E93"/>
    <w:rsid w:val="00C16FF6"/>
    <w:rsid w:val="00C17A09"/>
    <w:rsid w:val="00C2007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70AF0"/>
    <w:rsid w:val="00C7240C"/>
    <w:rsid w:val="00C73DA2"/>
    <w:rsid w:val="00C74230"/>
    <w:rsid w:val="00C81B24"/>
    <w:rsid w:val="00C81FA2"/>
    <w:rsid w:val="00C845D4"/>
    <w:rsid w:val="00C907A3"/>
    <w:rsid w:val="00C92427"/>
    <w:rsid w:val="00C94930"/>
    <w:rsid w:val="00C94A41"/>
    <w:rsid w:val="00C9554C"/>
    <w:rsid w:val="00C9612E"/>
    <w:rsid w:val="00C96C7E"/>
    <w:rsid w:val="00C97BEF"/>
    <w:rsid w:val="00C97F92"/>
    <w:rsid w:val="00CA18DD"/>
    <w:rsid w:val="00CA1A95"/>
    <w:rsid w:val="00CA28F7"/>
    <w:rsid w:val="00CA2F7E"/>
    <w:rsid w:val="00CA3730"/>
    <w:rsid w:val="00CA390F"/>
    <w:rsid w:val="00CA42AE"/>
    <w:rsid w:val="00CA4F7D"/>
    <w:rsid w:val="00CA588C"/>
    <w:rsid w:val="00CB01B4"/>
    <w:rsid w:val="00CB0DAC"/>
    <w:rsid w:val="00CB1FA9"/>
    <w:rsid w:val="00CB2915"/>
    <w:rsid w:val="00CB2DA3"/>
    <w:rsid w:val="00CB4EF4"/>
    <w:rsid w:val="00CB6145"/>
    <w:rsid w:val="00CC123D"/>
    <w:rsid w:val="00CC646B"/>
    <w:rsid w:val="00CC65E7"/>
    <w:rsid w:val="00CD0062"/>
    <w:rsid w:val="00CD13FD"/>
    <w:rsid w:val="00CD382D"/>
    <w:rsid w:val="00CD4C69"/>
    <w:rsid w:val="00CD7FC6"/>
    <w:rsid w:val="00CE0B20"/>
    <w:rsid w:val="00CE1C2E"/>
    <w:rsid w:val="00CE2B52"/>
    <w:rsid w:val="00CE2C5D"/>
    <w:rsid w:val="00CE3401"/>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6AD"/>
    <w:rsid w:val="00D31996"/>
    <w:rsid w:val="00D31A86"/>
    <w:rsid w:val="00D34C21"/>
    <w:rsid w:val="00D36733"/>
    <w:rsid w:val="00D3676D"/>
    <w:rsid w:val="00D37A59"/>
    <w:rsid w:val="00D40E75"/>
    <w:rsid w:val="00D422D1"/>
    <w:rsid w:val="00D438B8"/>
    <w:rsid w:val="00D43AC0"/>
    <w:rsid w:val="00D46ACE"/>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656"/>
    <w:rsid w:val="00DB1A74"/>
    <w:rsid w:val="00DB1B87"/>
    <w:rsid w:val="00DC07C6"/>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32D1"/>
    <w:rsid w:val="00E3416C"/>
    <w:rsid w:val="00E34F05"/>
    <w:rsid w:val="00E34F67"/>
    <w:rsid w:val="00E37200"/>
    <w:rsid w:val="00E40D0B"/>
    <w:rsid w:val="00E41410"/>
    <w:rsid w:val="00E41CAD"/>
    <w:rsid w:val="00E42372"/>
    <w:rsid w:val="00E4258E"/>
    <w:rsid w:val="00E446B4"/>
    <w:rsid w:val="00E44D46"/>
    <w:rsid w:val="00E455AD"/>
    <w:rsid w:val="00E4646D"/>
    <w:rsid w:val="00E46F6C"/>
    <w:rsid w:val="00E515BB"/>
    <w:rsid w:val="00E52507"/>
    <w:rsid w:val="00E52EA0"/>
    <w:rsid w:val="00E534AA"/>
    <w:rsid w:val="00E5406B"/>
    <w:rsid w:val="00E54092"/>
    <w:rsid w:val="00E552CD"/>
    <w:rsid w:val="00E560E2"/>
    <w:rsid w:val="00E56C5A"/>
    <w:rsid w:val="00E57D0B"/>
    <w:rsid w:val="00E61376"/>
    <w:rsid w:val="00E6232A"/>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2C3"/>
    <w:rsid w:val="00EF2480"/>
    <w:rsid w:val="00EF2921"/>
    <w:rsid w:val="00EF307B"/>
    <w:rsid w:val="00EF44B9"/>
    <w:rsid w:val="00EF6990"/>
    <w:rsid w:val="00EF6FE1"/>
    <w:rsid w:val="00EF7985"/>
    <w:rsid w:val="00F00280"/>
    <w:rsid w:val="00F01C00"/>
    <w:rsid w:val="00F02C4A"/>
    <w:rsid w:val="00F07D55"/>
    <w:rsid w:val="00F07F16"/>
    <w:rsid w:val="00F07FBE"/>
    <w:rsid w:val="00F11356"/>
    <w:rsid w:val="00F120BD"/>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3461"/>
    <w:rsid w:val="00F33CA1"/>
    <w:rsid w:val="00F34EF8"/>
    <w:rsid w:val="00F35A45"/>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05A"/>
    <w:rsid w:val="00F662BB"/>
    <w:rsid w:val="00F70AD8"/>
    <w:rsid w:val="00F7115E"/>
    <w:rsid w:val="00F72C9F"/>
    <w:rsid w:val="00F75C0E"/>
    <w:rsid w:val="00F7619F"/>
    <w:rsid w:val="00F7657D"/>
    <w:rsid w:val="00F778C1"/>
    <w:rsid w:val="00F8055D"/>
    <w:rsid w:val="00F83261"/>
    <w:rsid w:val="00F83E46"/>
    <w:rsid w:val="00F8472F"/>
    <w:rsid w:val="00F853AB"/>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DEE"/>
    <w:rsid w:val="00FF30CF"/>
    <w:rsid w:val="00FF37CE"/>
    <w:rsid w:val="00FF3C94"/>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C6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7AA8"/>
    <w:pPr>
      <w:spacing w:line="288" w:lineRule="auto"/>
    </w:pPr>
  </w:style>
  <w:style w:type="paragraph" w:styleId="Heading1">
    <w:name w:val="heading 1"/>
    <w:next w:val="BodyText"/>
    <w:link w:val="Heading1Char"/>
    <w:uiPriority w:val="1"/>
    <w:qFormat/>
    <w:rsid w:val="00BB7AA8"/>
    <w:pPr>
      <w:keepNext/>
      <w:pageBreakBefore/>
      <w:numPr>
        <w:numId w:val="9"/>
      </w:numPr>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4D4562"/>
    <w:pPr>
      <w:keepNext/>
      <w:numPr>
        <w:ilvl w:val="1"/>
        <w:numId w:val="9"/>
      </w:numPr>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semiHidden/>
    <w:qFormat/>
    <w:rsid w:val="00675B7B"/>
    <w:pPr>
      <w:spacing w:before="240" w:after="60"/>
      <w:outlineLvl w:val="5"/>
    </w:pPr>
    <w:rPr>
      <w:b/>
      <w:bCs/>
      <w:szCs w:val="22"/>
    </w:rPr>
  </w:style>
  <w:style w:type="paragraph" w:styleId="Heading7">
    <w:name w:val="heading 7"/>
    <w:basedOn w:val="Normal"/>
    <w:next w:val="Normal"/>
    <w:link w:val="Heading7Char"/>
    <w:uiPriority w:val="1"/>
    <w:semiHidden/>
    <w:qFormat/>
    <w:rsid w:val="001261B4"/>
    <w:pPr>
      <w:spacing w:before="240" w:after="60"/>
      <w:outlineLvl w:val="6"/>
    </w:pPr>
    <w:rPr>
      <w:b/>
    </w:rPr>
  </w:style>
  <w:style w:type="paragraph" w:styleId="Heading8">
    <w:name w:val="heading 8"/>
    <w:basedOn w:val="Normal"/>
    <w:link w:val="Heading8Char"/>
    <w:uiPriority w:val="1"/>
    <w:semiHidden/>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semiHidden/>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B7AA8"/>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487D7C"/>
    <w:pPr>
      <w:spacing w:before="50" w:after="50"/>
    </w:pPr>
    <w:rPr>
      <w:rFonts w:eastAsia="Cambria"/>
      <w:szCs w:val="22"/>
    </w:rPr>
    <w:tblPr>
      <w:tblBorders>
        <w:top w:val="single" w:sz="4" w:space="0" w:color="auto"/>
        <w:bottom w:val="single" w:sz="4" w:space="0" w:color="auto"/>
        <w:insideH w:val="single" w:sz="4" w:space="0" w:color="auto"/>
        <w:insideV w:val="single" w:sz="4" w:space="0" w:color="auto"/>
      </w:tblBorders>
      <w:tblCellMar>
        <w:top w:w="28" w:type="dxa"/>
        <w:left w:w="85" w:type="dxa"/>
        <w:bottom w:w="28" w:type="dxa"/>
        <w:right w:w="85"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Normal"/>
    <w:next w:val="TOC1"/>
    <w:uiPriority w:val="39"/>
    <w:qFormat/>
    <w:rsid w:val="007B75A9"/>
    <w:pPr>
      <w:pageBreakBefore/>
      <w:spacing w:after="480"/>
    </w:pPr>
    <w:rPr>
      <w:b/>
      <w:sz w:val="28"/>
      <w:szCs w:val="28"/>
    </w:rPr>
  </w:style>
  <w:style w:type="paragraph" w:styleId="TOC1">
    <w:name w:val="toc 1"/>
    <w:basedOn w:val="Normal"/>
    <w:next w:val="Normal"/>
    <w:autoRedefine/>
    <w:uiPriority w:val="39"/>
    <w:qFormat/>
    <w:rsid w:val="007B75A9"/>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AD5350"/>
    <w:pPr>
      <w:spacing w:line="240" w:lineRule="auto"/>
    </w:pPr>
  </w:style>
  <w:style w:type="character" w:customStyle="1" w:styleId="FootnoteTextChar">
    <w:name w:val="Footnote Text Char"/>
    <w:link w:val="FootnoteText"/>
    <w:rsid w:val="00AD5350"/>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UnresolvedMention1">
    <w:name w:val="Unresolved Mention1"/>
    <w:basedOn w:val="DefaultParagraphFont"/>
    <w:uiPriority w:val="99"/>
    <w:semiHidden/>
    <w:unhideWhenUsed/>
    <w:rsid w:val="00AD5350"/>
    <w:rPr>
      <w:color w:val="605E5C"/>
      <w:shd w:val="clear" w:color="auto" w:fill="E1DFDD"/>
    </w:rPr>
  </w:style>
  <w:style w:type="paragraph" w:styleId="TOC2">
    <w:name w:val="toc 2"/>
    <w:basedOn w:val="Normal"/>
    <w:next w:val="Normal"/>
    <w:autoRedefine/>
    <w:uiPriority w:val="39"/>
    <w:qFormat/>
    <w:rsid w:val="007F6975"/>
    <w:pPr>
      <w:tabs>
        <w:tab w:val="left" w:pos="1418"/>
        <w:tab w:val="right" w:leader="dot" w:pos="9622"/>
      </w:tabs>
      <w:spacing w:after="80" w:line="276" w:lineRule="auto"/>
      <w:ind w:left="567"/>
    </w:pPr>
    <w:rPr>
      <w:color w:val="000000"/>
    </w:rPr>
  </w:style>
  <w:style w:type="paragraph" w:styleId="TOC3">
    <w:name w:val="toc 3"/>
    <w:basedOn w:val="Normal"/>
    <w:next w:val="Normal"/>
    <w:autoRedefine/>
    <w:uiPriority w:val="39"/>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semiHidden/>
    <w:rsid w:val="00487D7C"/>
    <w:rPr>
      <w:b/>
      <w:bCs/>
      <w:szCs w:val="22"/>
    </w:rPr>
  </w:style>
  <w:style w:type="character" w:customStyle="1" w:styleId="Heading7Char">
    <w:name w:val="Heading 7 Char"/>
    <w:link w:val="Heading7"/>
    <w:uiPriority w:val="1"/>
    <w:semiHidden/>
    <w:rsid w:val="00487D7C"/>
    <w:rPr>
      <w:b/>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BB7AA8"/>
    <w:pPr>
      <w:keepNext/>
      <w:tabs>
        <w:tab w:val="left" w:pos="993"/>
      </w:tabs>
      <w:spacing w:before="240" w:after="120" w:line="240" w:lineRule="auto"/>
      <w:ind w:left="993" w:hanging="993"/>
    </w:pPr>
    <w:rPr>
      <w:b/>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7B75A9"/>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BB7AA8"/>
    <w:pPr>
      <w:spacing w:line="240" w:lineRule="auto"/>
      <w:contextualSpacing/>
    </w:pPr>
    <w:rPr>
      <w:rFonts w:eastAsia="MS PGothic"/>
      <w:b/>
      <w:sz w:val="52"/>
      <w:szCs w:val="56"/>
    </w:rPr>
  </w:style>
  <w:style w:type="character" w:customStyle="1" w:styleId="TitleChar">
    <w:name w:val="Title Char"/>
    <w:link w:val="Title"/>
    <w:uiPriority w:val="99"/>
    <w:rsid w:val="00BB7AA8"/>
    <w:rPr>
      <w:rFonts w:eastAsia="MS PGothic"/>
      <w:b/>
      <w:sz w:val="52"/>
      <w:szCs w:val="56"/>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487D7C"/>
    <w:pPr>
      <w:spacing w:before="50" w:after="5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487D7C"/>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semiHidden/>
    <w:rsid w:val="00487D7C"/>
    <w:rPr>
      <w:rFonts w:ascii="Calibri" w:eastAsia="Calibri" w:hAnsi="Calibri"/>
      <w:sz w:val="52"/>
      <w:szCs w:val="52"/>
      <w:lang w:val="en-US" w:eastAsia="en-US"/>
    </w:rPr>
  </w:style>
  <w:style w:type="character" w:customStyle="1" w:styleId="Heading9Char">
    <w:name w:val="Heading 9 Char"/>
    <w:link w:val="Heading9"/>
    <w:uiPriority w:val="1"/>
    <w:semiHidden/>
    <w:rsid w:val="00487D7C"/>
    <w:rPr>
      <w:rFonts w:ascii="Calibri" w:eastAsia="Calibri" w:hAnsi="Calibri"/>
      <w:b/>
      <w:bCs/>
      <w:sz w:val="50"/>
      <w:szCs w:val="50"/>
      <w:lang w:val="en-US" w:eastAsia="en-US"/>
    </w:rPr>
  </w:style>
  <w:style w:type="character" w:customStyle="1" w:styleId="HyperlinkFaux">
    <w:name w:val="Hyperlink Faux"/>
    <w:uiPriority w:val="1"/>
    <w:rsid w:val="00314038"/>
    <w:rPr>
      <w:rFonts w:eastAsia="Cambria"/>
      <w:color w:val="0000FF"/>
      <w:sz w:val="18"/>
      <w:szCs w:val="22"/>
      <w:u w:val="single"/>
    </w:rPr>
  </w:style>
  <w:style w:type="character" w:customStyle="1" w:styleId="UnresolvedMention10">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D3676D"/>
    <w:pPr>
      <w:spacing w:before="20" w:after="20"/>
    </w:pPr>
    <w:tblPr>
      <w:tblBorders>
        <w:top w:val="single" w:sz="6" w:space="0" w:color="000000"/>
        <w:bottom w:val="single" w:sz="6" w:space="0" w:color="000000"/>
        <w:insideH w:val="single" w:sz="6" w:space="0" w:color="000000"/>
      </w:tblBorders>
      <w:tblCellMar>
        <w:top w:w="45" w:type="dxa"/>
        <w:bottom w:w="28" w:type="dxa"/>
      </w:tblCellMar>
    </w:tblPr>
    <w:trPr>
      <w:cantSplit/>
    </w:trPr>
    <w:tcPr>
      <w:shd w:val="clear" w:color="auto" w:fill="auto"/>
    </w:tcPr>
    <w:tblStylePr w:type="firstRow">
      <w:rPr>
        <w:b/>
        <w:bCs/>
        <w:color w:val="auto"/>
      </w:rPr>
      <w:tblPr/>
      <w:trPr>
        <w:cantSplit w:val="0"/>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PlaceholderText">
    <w:name w:val="Placeholder Text"/>
    <w:basedOn w:val="DefaultParagraphFont"/>
    <w:semiHidden/>
    <w:rsid w:val="00FB0D37"/>
    <w:rPr>
      <w:color w:val="808080"/>
    </w:rPr>
  </w:style>
  <w:style w:type="paragraph" w:styleId="PlainText">
    <w:name w:val="Plain Text"/>
    <w:basedOn w:val="Normal"/>
    <w:link w:val="PlainTextChar"/>
    <w:uiPriority w:val="39"/>
    <w:semiHidden/>
    <w:unhideWhenUsed/>
    <w:rsid w:val="00B53C7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B53C71"/>
    <w:rPr>
      <w:rFonts w:ascii="Consolas" w:hAnsi="Consolas" w:cs="Consolas"/>
      <w:sz w:val="21"/>
      <w:szCs w:val="21"/>
    </w:rPr>
  </w:style>
  <w:style w:type="paragraph" w:customStyle="1" w:styleId="Introduction">
    <w:name w:val="Introduction"/>
    <w:basedOn w:val="BodyText"/>
    <w:qFormat/>
    <w:rsid w:val="002A163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werribee.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lbournewater.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Custom%20Templates\Customers%20-%20Documents\@Base%20Templates\Melbourne%20Water%20Accessible%20Document%20Pasting%20Too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D99D64123D48ED877DD06BDF07F4D0"/>
        <w:category>
          <w:name w:val="General"/>
          <w:gallery w:val="placeholder"/>
        </w:category>
        <w:types>
          <w:type w:val="bbPlcHdr"/>
        </w:types>
        <w:behaviors>
          <w:behavior w:val="content"/>
        </w:behaviors>
        <w:guid w:val="{5ECBFEE1-A9E1-418D-9E7A-EDAA1C9F1889}"/>
      </w:docPartPr>
      <w:docPartBody>
        <w:p w:rsidR="00500C64" w:rsidRDefault="00500C64">
          <w:pPr>
            <w:pStyle w:val="FBD99D64123D48ED877DD06BDF07F4D0"/>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C64"/>
    <w:rsid w:val="00500C64"/>
    <w:rsid w:val="00827608"/>
    <w:rsid w:val="00E47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FBD99D64123D48ED877DD06BDF07F4D0">
    <w:name w:val="FBD99D64123D48ED877DD06BDF07F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3" ma:contentTypeDescription="Create a new document." ma:contentTypeScope="" ma:versionID="dcf633b0ca9661fb4fa2b1ee65652a1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a1f6256720e9019c7a0e06c3d167b1c"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7DE36-0A21-4E5C-A020-CF8FB4E71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4.xml><?xml version="1.0" encoding="utf-8"?>
<ds:datastoreItem xmlns:ds="http://schemas.openxmlformats.org/officeDocument/2006/customXml" ds:itemID="{DE119D14-0815-4879-B817-EDAFDC58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Melbourne Water Accessible Document Pasting Tool.dotm</Template>
  <TotalTime>0</TotalTime>
  <Pages>1</Pages>
  <Words>11697</Words>
  <Characters>66676</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Lower Werribee Waterway Amenity</vt:lpstr>
    </vt:vector>
  </TitlesOfParts>
  <LinksUpToDate>false</LinksUpToDate>
  <CharactersWithSpaces>78217</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Lower Werribee Waterway Amenity</dc:title>
  <dc:subject/>
  <dc:creator/>
  <cp:keywords/>
  <dc:description/>
  <cp:lastModifiedBy/>
  <cp:revision>1</cp:revision>
  <dcterms:created xsi:type="dcterms:W3CDTF">2022-03-29T00:29:00Z</dcterms:created>
  <dcterms:modified xsi:type="dcterms:W3CDTF">2022-03-29T01:08:00Z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ies>
</file>